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770" w14:textId="607E4399" w:rsidR="006B4088" w:rsidRPr="00F832BF" w:rsidRDefault="006B4088" w:rsidP="0055564F">
      <w:pPr>
        <w:tabs>
          <w:tab w:val="num" w:pos="720"/>
        </w:tabs>
        <w:jc w:val="center"/>
        <w:rPr>
          <w:rFonts w:cs="Times New Roman"/>
          <w:b/>
          <w:lang w:val="bs-Latn-BA"/>
        </w:rPr>
      </w:pPr>
      <w:r w:rsidRPr="00F832BF">
        <w:rPr>
          <w:rFonts w:cs="Times New Roman"/>
          <w:b/>
          <w:lang w:val="bs-Latn-BA"/>
        </w:rPr>
        <w:t>Pitanja, lista propisa i literature iz oblasti iz kojih će kandidati polagati ispit za radno mjesto:</w:t>
      </w:r>
    </w:p>
    <w:p w14:paraId="40B8A3AD" w14:textId="77D70B89" w:rsidR="00D30919" w:rsidRPr="00F832BF" w:rsidRDefault="002D2461" w:rsidP="0055564F">
      <w:pPr>
        <w:tabs>
          <w:tab w:val="num" w:pos="720"/>
        </w:tabs>
        <w:jc w:val="center"/>
        <w:rPr>
          <w:rFonts w:cs="Times New Roman"/>
          <w:b/>
          <w:lang w:val="bs-Latn-BA"/>
        </w:rPr>
      </w:pPr>
      <w:r w:rsidRPr="00F832BF">
        <w:rPr>
          <w:rFonts w:cs="Times New Roman"/>
          <w:b/>
          <w:lang w:val="bs-Latn-BA"/>
        </w:rPr>
        <w:t>S</w:t>
      </w:r>
      <w:r w:rsidR="006B4088" w:rsidRPr="00F832BF">
        <w:rPr>
          <w:rFonts w:cs="Times New Roman"/>
          <w:b/>
          <w:lang w:val="bs-Latn-BA"/>
        </w:rPr>
        <w:t xml:space="preserve">tručni saradnik za </w:t>
      </w:r>
      <w:r w:rsidR="0055564F" w:rsidRPr="00F832BF">
        <w:rPr>
          <w:rFonts w:cs="Times New Roman"/>
          <w:b/>
          <w:lang w:val="bs-Latn-BA"/>
        </w:rPr>
        <w:t>plan</w:t>
      </w:r>
      <w:r w:rsidRPr="00F832BF">
        <w:rPr>
          <w:rFonts w:cs="Times New Roman"/>
          <w:b/>
          <w:lang w:val="bs-Latn-BA"/>
        </w:rPr>
        <w:t xml:space="preserve"> </w:t>
      </w:r>
      <w:r w:rsidR="0055564F" w:rsidRPr="00F832BF">
        <w:rPr>
          <w:rFonts w:cs="Times New Roman"/>
          <w:b/>
          <w:lang w:val="bs-Latn-BA"/>
        </w:rPr>
        <w:t>i analizu</w:t>
      </w:r>
      <w:r w:rsidRPr="00F832BF">
        <w:rPr>
          <w:rFonts w:cs="Times New Roman"/>
          <w:b/>
          <w:lang w:val="bs-Latn-BA"/>
        </w:rPr>
        <w:t xml:space="preserve"> u Službi za plan i analizu Univerziteta u Sarajevu</w:t>
      </w:r>
    </w:p>
    <w:p w14:paraId="78B5FA5B" w14:textId="538EF744" w:rsidR="006B4088" w:rsidRPr="00F832BF" w:rsidRDefault="006B4088" w:rsidP="006B4088">
      <w:pPr>
        <w:tabs>
          <w:tab w:val="num" w:pos="720"/>
        </w:tabs>
        <w:ind w:left="720" w:hanging="360"/>
        <w:rPr>
          <w:rFonts w:cs="Times New Roman"/>
          <w:lang w:val="bs-Latn-BA"/>
        </w:rPr>
      </w:pPr>
    </w:p>
    <w:p w14:paraId="2EB0D9C6" w14:textId="77777777" w:rsidR="009D2AD1" w:rsidRPr="00F832BF" w:rsidRDefault="009D2AD1" w:rsidP="006B4088">
      <w:pPr>
        <w:tabs>
          <w:tab w:val="num" w:pos="720"/>
        </w:tabs>
        <w:ind w:left="720" w:hanging="360"/>
        <w:rPr>
          <w:rFonts w:cs="Times New Roman"/>
          <w:lang w:val="bs-Latn-BA"/>
        </w:rPr>
      </w:pPr>
    </w:p>
    <w:p w14:paraId="55F5B541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sastavlja i usvaja godišnji budžet u Kantonu Sarajevo?</w:t>
      </w:r>
    </w:p>
    <w:p w14:paraId="4E376E42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Koji su ključni elementi finansijskog plana jedinice lokalne samouprave u FBiH?</w:t>
      </w:r>
    </w:p>
    <w:p w14:paraId="3F8DA62E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Koja je uloga Garancijskog fonda Kantona Sarajevo i kako se upravlja garancijama?</w:t>
      </w:r>
    </w:p>
    <w:p w14:paraId="382D0223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kontrola i nadzor nad izvršavanjem budžeta u Kantonalnom parlamentu?</w:t>
      </w:r>
    </w:p>
    <w:p w14:paraId="31B7C0DF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Šta obuhvata proces revizije budžeta i ko su relevantni akteri u tom procesu?</w:t>
      </w:r>
    </w:p>
    <w:p w14:paraId="716F01C7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određuju prioriteti plaćanja u budžetu Kantona Sarajevo?</w:t>
      </w:r>
    </w:p>
    <w:p w14:paraId="4AA4162B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Koja su prava i obaveze korisnika budžetskih sredstava prema budžetskim propisima u FBiH?</w:t>
      </w:r>
    </w:p>
    <w:p w14:paraId="13F35899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upravlja trezorom u okviru budžetske i finansijske uprave?</w:t>
      </w:r>
    </w:p>
    <w:p w14:paraId="799AAB69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Koje su osnovne faze procesa javnih nabavki u Kantonu Sarajevo?</w:t>
      </w:r>
    </w:p>
    <w:p w14:paraId="3DAEE670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Koji su ključni principi i standardi za uspostavljanje sistema finansijskog upravljanja i kontrole (FUK-a) u javnom sektoru FBiH?</w:t>
      </w:r>
    </w:p>
    <w:p w14:paraId="79CB23EF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 je odgovoran za razvoj i implementaciju sistema FUK-a u Kantonalnom nivou?</w:t>
      </w:r>
    </w:p>
    <w:p w14:paraId="012E9272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organizuje, finansira i upravlja Univerzitetom u Sarajevu iz budžeta Kantona Sarajevo?</w:t>
      </w:r>
    </w:p>
    <w:p w14:paraId="72B4D463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Koji su ključni aspekti budžetskog računovodstva i knjigovodstva u Kantonalnom budžetu?</w:t>
      </w:r>
    </w:p>
    <w:p w14:paraId="1E44C3EB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procjena bilansnih pozicija i revalorizacija imovine u budžetu Kantona Sarajevo?</w:t>
      </w:r>
    </w:p>
    <w:p w14:paraId="4F1CC73E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Koji su periodični izvještaji i obračuni koji se podnose u okviru finansijskog upravljanja i kontrole?</w:t>
      </w:r>
    </w:p>
    <w:p w14:paraId="1E146A32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identificiraju i upravljaju rizici u javnom sektoru Kantona Sarajevo?</w:t>
      </w:r>
    </w:p>
    <w:p w14:paraId="103ABD62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Koje su ključne procedure i postupci za finansijsko planiranje i izvršavanje budžeta korisnika u Kantonalnom budžetu?</w:t>
      </w:r>
    </w:p>
    <w:p w14:paraId="38801B70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evidencija rashoda izdataka prema izvorima sredstava u fiskalnoj godini korisnika budžeta Kantona Sarajevo?</w:t>
      </w:r>
    </w:p>
    <w:p w14:paraId="25A9726D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određuju vrste, rokovi i načini raspodjele vlastitih prihoda u Kantonalnom budžetu?</w:t>
      </w:r>
    </w:p>
    <w:p w14:paraId="70979829" w14:textId="11A4B10C" w:rsidR="00D30919" w:rsidRPr="00F832BF" w:rsidRDefault="00F832BF" w:rsidP="0055564F">
      <w:pPr>
        <w:numPr>
          <w:ilvl w:val="0"/>
          <w:numId w:val="3"/>
        </w:numPr>
        <w:rPr>
          <w:rFonts w:cs="Times New Roman"/>
          <w:lang w:val="bs-Latn-BA"/>
        </w:rPr>
      </w:pPr>
      <w:r>
        <w:rPr>
          <w:rFonts w:cs="Times New Roman"/>
          <w:lang w:val="bs-Latn-BA"/>
        </w:rPr>
        <w:t>Kako se stič</w:t>
      </w:r>
      <w:r w:rsidR="00D30919" w:rsidRPr="00F832BF">
        <w:rPr>
          <w:rFonts w:cs="Times New Roman"/>
          <w:lang w:val="bs-Latn-BA"/>
        </w:rPr>
        <w:t>u, raspoređuju i izvještava o vanbudžetskim prihodima Univerziteta u Sarajevu?</w:t>
      </w:r>
    </w:p>
    <w:p w14:paraId="2B4C169D" w14:textId="0CCA91BB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kontrola i praćenje izvršavanja budžeta Kantona Sarajevo tokom fiskalne godine?</w:t>
      </w:r>
    </w:p>
    <w:p w14:paraId="210C427B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Koja su prava i odgovornosti Ministarstva finansija Kantona Sarajevo u procesu budžetskog planiranja?</w:t>
      </w:r>
    </w:p>
    <w:p w14:paraId="6E5F1A0F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procjenjuju i upravljaju rizici povezani s budžetskim izdacima?</w:t>
      </w:r>
    </w:p>
    <w:p w14:paraId="5177A630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Koja su osnovna načela i prakse u vezi s upravljanjem nefinansijskom imovinom u Kantonalnom budžetu?</w:t>
      </w:r>
    </w:p>
    <w:p w14:paraId="762F5946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postavlja i implementira Program javnih investicija u Kantonu Sarajevo?</w:t>
      </w:r>
    </w:p>
    <w:p w14:paraId="1180CA78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lastRenderedPageBreak/>
        <w:t>Koje su ključne uloge i zadaci Poreske uprave Kantona Sarajevo u procesu prikupljanja prihoda?</w:t>
      </w:r>
    </w:p>
    <w:p w14:paraId="14E410C6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regulišu vanbudžetski prihodi i kako se raspoređuju u Kantonalnom budžetu?</w:t>
      </w:r>
    </w:p>
    <w:p w14:paraId="0C6431BB" w14:textId="0DC5BD44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 xml:space="preserve">Koje su zakonske odredbe koje regulišu proces donošenja i </w:t>
      </w:r>
      <w:r w:rsidR="00F832BF" w:rsidRPr="00F832BF">
        <w:rPr>
          <w:rFonts w:cs="Times New Roman"/>
          <w:lang w:val="bs-Latn-BA"/>
        </w:rPr>
        <w:t>izmjene</w:t>
      </w:r>
      <w:r w:rsidRPr="00F832BF">
        <w:rPr>
          <w:rFonts w:cs="Times New Roman"/>
          <w:lang w:val="bs-Latn-BA"/>
        </w:rPr>
        <w:t xml:space="preserve"> budžeta Kantona Sarajevo?</w:t>
      </w:r>
    </w:p>
    <w:p w14:paraId="7AD49671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izrada i sadržaj godišnjeg finansijskog izvještaja Kantona Sarajevo?</w:t>
      </w:r>
    </w:p>
    <w:p w14:paraId="489C6024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Koja je uloga i odgovornost revizorskih institucija u provođenju revizije budžeta i finansijskih izvještaja?</w:t>
      </w:r>
    </w:p>
    <w:p w14:paraId="32211EEB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planira i prati izvršavanje programa socijalne zaštite u okviru budžeta Kantona Sarajevo?</w:t>
      </w:r>
    </w:p>
    <w:p w14:paraId="3BABEF0B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Koje su glavne komponente finansijskog sistema upravljanja javnim dugom u Kantonalnom nivou?</w:t>
      </w:r>
    </w:p>
    <w:p w14:paraId="4DFE5263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sprovodi i nadzire politika upravljanja javnim dugom u Kantonalnom budžetu?</w:t>
      </w:r>
    </w:p>
    <w:p w14:paraId="30AB6E31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 su ključni donosioci odluka u procesu budžetskog planiranja i izvršavanja u Kantonalnom nivou?</w:t>
      </w:r>
    </w:p>
    <w:p w14:paraId="3BAF198E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usklađuju finansijski planovi sa dugoročnim strategijama razvoja Kantona Sarajevo?</w:t>
      </w:r>
    </w:p>
    <w:p w14:paraId="47742890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Koje su specifične obaveze u vezi s upravljanjem budžetom i finansijama u okviru općina unutar Kantona Sarajevo?</w:t>
      </w:r>
    </w:p>
    <w:p w14:paraId="4E44FD32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utvrđuju i primjenjuju principi za priznavanje prihoda i rashoda u budžetu Kantona Sarajevo?</w:t>
      </w:r>
    </w:p>
    <w:p w14:paraId="47B23BAF" w14:textId="2A76B352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revizija i nadzor nad rashodim</w:t>
      </w:r>
      <w:r w:rsidR="00F832BF">
        <w:rPr>
          <w:rFonts w:cs="Times New Roman"/>
          <w:lang w:val="bs-Latn-BA"/>
        </w:rPr>
        <w:t>a izdat</w:t>
      </w:r>
      <w:r w:rsidRPr="00F832BF">
        <w:rPr>
          <w:rFonts w:cs="Times New Roman"/>
          <w:lang w:val="bs-Latn-BA"/>
        </w:rPr>
        <w:t>cima u okviru budžeta Kantona Sarajevo?</w:t>
      </w:r>
    </w:p>
    <w:p w14:paraId="1BA87E38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vrši praćenje i izvještavanje o izvršenju budžeta u realnom vremenu?</w:t>
      </w:r>
    </w:p>
    <w:p w14:paraId="29FEF56C" w14:textId="77777777" w:rsidR="00D30919" w:rsidRPr="00F832BF" w:rsidRDefault="00D30919" w:rsidP="0055564F">
      <w:pPr>
        <w:numPr>
          <w:ilvl w:val="0"/>
          <w:numId w:val="3"/>
        </w:numPr>
        <w:rPr>
          <w:rFonts w:cs="Times New Roman"/>
          <w:lang w:val="bs-Latn-BA"/>
        </w:rPr>
      </w:pPr>
      <w:r w:rsidRPr="00F832BF">
        <w:rPr>
          <w:rFonts w:cs="Times New Roman"/>
          <w:lang w:val="bs-Latn-BA"/>
        </w:rPr>
        <w:t>Kako se koriste finansijski instrumenti za upravljanje dugom u Kantonalnom budžetu?</w:t>
      </w:r>
    </w:p>
    <w:p w14:paraId="282BBE13" w14:textId="31279F0B" w:rsidR="0055564F" w:rsidRPr="00F832BF" w:rsidRDefault="0055564F">
      <w:pPr>
        <w:rPr>
          <w:rFonts w:cs="Times New Roman"/>
          <w:lang w:val="bs-Latn-BA"/>
        </w:rPr>
      </w:pPr>
    </w:p>
    <w:p w14:paraId="580D2F0E" w14:textId="6B6713F6" w:rsidR="0055564F" w:rsidRPr="00F832BF" w:rsidRDefault="0055564F">
      <w:pPr>
        <w:rPr>
          <w:rFonts w:cs="Times New Roman"/>
          <w:b/>
          <w:lang w:val="bs-Latn-BA"/>
        </w:rPr>
      </w:pPr>
      <w:r w:rsidRPr="00F832BF">
        <w:rPr>
          <w:rFonts w:cs="Times New Roman"/>
          <w:b/>
          <w:lang w:val="bs-Latn-BA"/>
        </w:rPr>
        <w:t>LITERATURA</w:t>
      </w:r>
      <w:r w:rsidR="00E319B1" w:rsidRPr="00F832BF">
        <w:rPr>
          <w:rFonts w:cs="Times New Roman"/>
          <w:b/>
          <w:lang w:val="bs-Latn-BA"/>
        </w:rPr>
        <w:t xml:space="preserve"> – PROPISI </w:t>
      </w:r>
    </w:p>
    <w:p w14:paraId="647854A2" w14:textId="77777777" w:rsidR="00A62C12" w:rsidRPr="00F832BF" w:rsidRDefault="00A62C12">
      <w:pPr>
        <w:rPr>
          <w:rFonts w:cs="Times New Roman"/>
          <w:b/>
          <w:lang w:val="bs-Latn-BA"/>
        </w:rPr>
      </w:pPr>
    </w:p>
    <w:p w14:paraId="1D269EDD" w14:textId="77777777" w:rsidR="00A62C12" w:rsidRPr="00F832BF" w:rsidRDefault="00A62C12" w:rsidP="00A62C12">
      <w:pPr>
        <w:spacing w:after="0" w:line="360" w:lineRule="auto"/>
        <w:rPr>
          <w:b/>
          <w:lang w:val="bs-Latn-BA"/>
        </w:rPr>
      </w:pPr>
      <w:r w:rsidRPr="00F832BF">
        <w:rPr>
          <w:b/>
          <w:lang w:val="bs-Latn-BA"/>
        </w:rPr>
        <w:t>VISOKO OBRAZOVANJE</w:t>
      </w:r>
    </w:p>
    <w:p w14:paraId="1491E25C" w14:textId="2CA9AA3A" w:rsidR="00390937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Okvirni zakon o visokom obrazovanju u Bosni i Hercegovini („Službeni glasnik BiH“, br. 59/07 i 59/09) </w:t>
      </w:r>
      <w:r w:rsidR="00390937" w:rsidRPr="00F832BF">
        <w:t xml:space="preserve">– </w:t>
      </w:r>
      <w:hyperlink r:id="rId7" w:history="1">
        <w:r w:rsidR="00390937" w:rsidRPr="00F832BF">
          <w:rPr>
            <w:rStyle w:val="Hyperlink"/>
          </w:rPr>
          <w:t>https://www.unsa.ba/o-univerzitetu/propisi/propisi-bosne-i-hercegovine</w:t>
        </w:r>
      </w:hyperlink>
      <w:r w:rsidR="00390937" w:rsidRPr="00F832BF">
        <w:t xml:space="preserve"> </w:t>
      </w:r>
    </w:p>
    <w:p w14:paraId="1445120B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visokom obrazovanju („Službene novine Kantona Sarajevo“, broj 36/22) - </w:t>
      </w:r>
      <w:hyperlink r:id="rId8" w:history="1">
        <w:r w:rsidRPr="00F832BF">
          <w:rPr>
            <w:rStyle w:val="Hyperlink"/>
          </w:rPr>
          <w:t>https://www.unsa.ba/o-univerzitetu/propisi/propisi-bosne-i-hercegovine</w:t>
        </w:r>
      </w:hyperlink>
      <w:r w:rsidRPr="00F832BF">
        <w:t xml:space="preserve"> </w:t>
      </w:r>
    </w:p>
    <w:p w14:paraId="38D1EC77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Standardi i normativi za obavljanje djelatnosti visokog obrazovanja na području Kantona Sarajevo („Službene novine Kantona Sarajevo“, broj 17/19) - </w:t>
      </w:r>
      <w:hyperlink r:id="rId9" w:history="1">
        <w:r w:rsidRPr="00F832BF">
          <w:rPr>
            <w:rStyle w:val="Hyperlink"/>
          </w:rPr>
          <w:t>https://www.unsa.ba/o-univerzitetu/propisi/propisi-kantona-sarajevo</w:t>
        </w:r>
      </w:hyperlink>
      <w:r w:rsidRPr="00F832BF">
        <w:t xml:space="preserve"> </w:t>
      </w:r>
    </w:p>
    <w:p w14:paraId="68695B1C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Kolektivni ugovor za djelatnost visokog obrazovanja i nauke na Univerzitetu u Sarajevu („Službene novine Kantona Sarajevo“, br. 13/21 i 47/22) - </w:t>
      </w:r>
      <w:hyperlink r:id="rId10" w:history="1">
        <w:r w:rsidRPr="00F832BF">
          <w:rPr>
            <w:rStyle w:val="Hyperlink"/>
          </w:rPr>
          <w:t>https://www.unsa.ba/o-univerzitetu/propisi/propisi-kantona-sarajevo</w:t>
        </w:r>
      </w:hyperlink>
      <w:r w:rsidRPr="00F832BF">
        <w:t xml:space="preserve"> </w:t>
      </w:r>
    </w:p>
    <w:p w14:paraId="2CD91EC2" w14:textId="2C905FE1" w:rsidR="00A62C12" w:rsidRPr="00F832BF" w:rsidRDefault="00A62C12" w:rsidP="00A62C12">
      <w:pPr>
        <w:spacing w:after="0" w:line="360" w:lineRule="auto"/>
        <w:rPr>
          <w:lang w:val="bs-Latn-BA"/>
        </w:rPr>
      </w:pPr>
    </w:p>
    <w:p w14:paraId="39BAFE79" w14:textId="55C14996" w:rsidR="00390937" w:rsidRPr="00F832BF" w:rsidRDefault="00390937" w:rsidP="00A62C12">
      <w:pPr>
        <w:spacing w:after="0" w:line="360" w:lineRule="auto"/>
        <w:rPr>
          <w:lang w:val="bs-Latn-BA"/>
        </w:rPr>
      </w:pPr>
    </w:p>
    <w:p w14:paraId="7330F354" w14:textId="77777777" w:rsidR="00390937" w:rsidRPr="00F832BF" w:rsidRDefault="00390937" w:rsidP="00A62C12">
      <w:pPr>
        <w:spacing w:after="0" w:line="360" w:lineRule="auto"/>
        <w:rPr>
          <w:lang w:val="bs-Latn-BA"/>
        </w:rPr>
      </w:pPr>
    </w:p>
    <w:p w14:paraId="207DCD4C" w14:textId="77777777" w:rsidR="00A62C12" w:rsidRPr="00F832BF" w:rsidRDefault="00A62C12" w:rsidP="00A62C12">
      <w:pPr>
        <w:spacing w:after="0" w:line="360" w:lineRule="auto"/>
        <w:rPr>
          <w:b/>
          <w:bCs/>
          <w:lang w:val="bs-Latn-BA"/>
        </w:rPr>
      </w:pPr>
      <w:r w:rsidRPr="00F832BF">
        <w:rPr>
          <w:b/>
          <w:bCs/>
          <w:lang w:val="bs-Latn-BA"/>
        </w:rPr>
        <w:lastRenderedPageBreak/>
        <w:t>BUDŽETSKO POSLOVANJE</w:t>
      </w:r>
    </w:p>
    <w:p w14:paraId="1539A7C4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budžetima u Federaciji BiH (“Službene novine FBiH”, broj: 102/13, 9/14 – ispr., 13/14, 8/15, 91/15, 102/15, 104/16, 5/18, 11/19, 99/19, 25a/22) - </w:t>
      </w:r>
      <w:hyperlink r:id="rId11" w:history="1">
        <w:r w:rsidRPr="00F832BF">
          <w:rPr>
            <w:rStyle w:val="Hyperlink"/>
          </w:rPr>
          <w:t>https://fuzip.gov.ba/wp-content/uploads/2022/09/Zakon_o_budzetima_u_federaciji_bih_sl_novine_fbih_broj_102_2013_9_2014_ispr_13_2014_8_2015_91_2015_102_2015_104_2016_5_2018_11_2019_99_2019_25a_2022-1.pdf</w:t>
        </w:r>
      </w:hyperlink>
      <w:r w:rsidRPr="00F832BF">
        <w:t xml:space="preserve"> </w:t>
      </w:r>
    </w:p>
    <w:p w14:paraId="0CBBA19A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finansijskom upravljanju i kontroli u javnom sektoru u Federaciji Bosne i Hercegovine ("Sl. novine FBiH", br. 38/16) - </w:t>
      </w:r>
      <w:hyperlink r:id="rId12" w:history="1">
        <w:r w:rsidRPr="00F832BF">
          <w:rPr>
            <w:rStyle w:val="Hyperlink"/>
          </w:rPr>
          <w:t>https://www.paragraf.ba/propisi/fbih/zakon-o-finansijskom-upravljanju-i-kontroli-u-javnom-sektoru-u-federaciji-bosne-i-hercegovine.html</w:t>
        </w:r>
      </w:hyperlink>
      <w:r w:rsidRPr="00F832BF">
        <w:t xml:space="preserve"> </w:t>
      </w:r>
    </w:p>
    <w:p w14:paraId="15333C1B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trezoru FBiH ("Sl. novine FBiH", br. 26/16, 3/20 i 60/23) - </w:t>
      </w:r>
      <w:hyperlink r:id="rId13" w:history="1">
        <w:r w:rsidRPr="00F832BF">
          <w:rPr>
            <w:rStyle w:val="Hyperlink"/>
          </w:rPr>
          <w:t>https://www.paragraf.ba/propisi/fbih/zakon-o-trezoru-u-federaciji-bosne-i-hercegovine.html</w:t>
        </w:r>
      </w:hyperlink>
      <w:r w:rsidRPr="00F832BF">
        <w:t xml:space="preserve"> </w:t>
      </w:r>
    </w:p>
    <w:p w14:paraId="2CA517CF" w14:textId="222B264A" w:rsidR="00A62C12" w:rsidRPr="00F832BF" w:rsidRDefault="00A62C12" w:rsidP="00F832BF">
      <w:pPr>
        <w:pStyle w:val="ListParagraph"/>
        <w:numPr>
          <w:ilvl w:val="0"/>
          <w:numId w:val="4"/>
        </w:numPr>
        <w:spacing w:before="0" w:after="0" w:line="360" w:lineRule="auto"/>
        <w:ind w:left="426"/>
        <w:jc w:val="left"/>
      </w:pPr>
      <w:r w:rsidRPr="00F832BF">
        <w:t xml:space="preserve">Zakon o izvršavanju budžeta Kantona Sarajevo </w:t>
      </w:r>
      <w:r w:rsidR="00F832BF" w:rsidRPr="00F832BF">
        <w:t xml:space="preserve">2024. </w:t>
      </w:r>
      <w:r w:rsidRPr="00F832BF">
        <w:t xml:space="preserve">- </w:t>
      </w:r>
      <w:hyperlink r:id="rId14" w:history="1">
        <w:r w:rsidR="00F832BF" w:rsidRPr="00F832BF">
          <w:rPr>
            <w:rStyle w:val="Hyperlink"/>
          </w:rPr>
          <w:t>https://mf.ks.gov.ba/sites/mf.ks.gov.ba/files/zakon_o_izvrsavanju_bks_za_2024._g.pdf</w:t>
        </w:r>
      </w:hyperlink>
      <w:r w:rsidR="00F832BF" w:rsidRPr="00F832BF">
        <w:t xml:space="preserve"> </w:t>
      </w:r>
      <w:r w:rsidRPr="00F832BF">
        <w:t xml:space="preserve"> </w:t>
      </w:r>
    </w:p>
    <w:p w14:paraId="548F2B34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Računovodstvene politike za budžetske korisnike i trezor Kantona Sarajevo („Službene novine Kantona Sarajevo ”, br. 50/22) - </w:t>
      </w:r>
      <w:hyperlink r:id="rId15" w:history="1">
        <w:r w:rsidRPr="00F832BF">
          <w:rPr>
            <w:rStyle w:val="Hyperlink"/>
          </w:rPr>
          <w:t>https://propisi.ks.gov.ba/sites/propisi.ks.gov.ba/files/racunovodstvene_politike_za_budzetske_korisnike_i_trezor_kantona.pdf</w:t>
        </w:r>
      </w:hyperlink>
      <w:r w:rsidRPr="00F832BF">
        <w:t xml:space="preserve"> </w:t>
      </w:r>
    </w:p>
    <w:p w14:paraId="13793CEA" w14:textId="77777777" w:rsidR="00A62C12" w:rsidRPr="00F832BF" w:rsidRDefault="00A62C12" w:rsidP="00A62C12">
      <w:pPr>
        <w:spacing w:after="0" w:line="360" w:lineRule="auto"/>
        <w:rPr>
          <w:b/>
          <w:bCs/>
          <w:lang w:val="bs-Latn-BA"/>
        </w:rPr>
      </w:pPr>
      <w:r w:rsidRPr="00F832BF">
        <w:rPr>
          <w:b/>
          <w:bCs/>
          <w:lang w:val="bs-Latn-BA"/>
        </w:rPr>
        <w:t>OPĆENITA RAČUNOVODSTVENA LEGISLATIVA</w:t>
      </w:r>
    </w:p>
    <w:p w14:paraId="7A34C804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plaćama i naknadama u organima vlasti Kantona Sarajevo („Službene novine Kantona Sarajevo ”, br. 5/19) - </w:t>
      </w:r>
      <w:hyperlink r:id="rId16" w:history="1">
        <w:r w:rsidRPr="00F832BF">
          <w:rPr>
            <w:rStyle w:val="Hyperlink"/>
          </w:rPr>
          <w:t>https://sindikat-ks.org/sites/default/files/Zakon_place_naknade-5-19.pdf</w:t>
        </w:r>
      </w:hyperlink>
      <w:r w:rsidRPr="00F832BF">
        <w:t xml:space="preserve"> </w:t>
      </w:r>
    </w:p>
    <w:p w14:paraId="238925A6" w14:textId="1435E854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unutrašnjem platnom prometu („Službene novine FBiH", broj 48/15, 4/21) - </w:t>
      </w:r>
      <w:hyperlink r:id="rId17" w:history="1">
        <w:r w:rsidRPr="00F832BF">
          <w:rPr>
            <w:rStyle w:val="Hyperlink"/>
          </w:rPr>
          <w:t>https://www.pufbih.ba/v1/public/upload/zakoni/5414a-zakon-o-unutrasnjem-platnom-prometu-preciscen-tekst.pdf</w:t>
        </w:r>
      </w:hyperlink>
      <w:r w:rsidRPr="00F832BF">
        <w:t xml:space="preserve"> </w:t>
      </w:r>
    </w:p>
    <w:p w14:paraId="5F7623CD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računovodstvu i reviziji FBiH („Službene novine FBiH", broj 15/21) - </w:t>
      </w:r>
      <w:hyperlink r:id="rId18" w:history="1">
        <w:r w:rsidRPr="00F832BF">
          <w:rPr>
            <w:rStyle w:val="Hyperlink"/>
          </w:rPr>
          <w:t>https://advokat-prnjavorac.com/Zakon-o-racunovodstvu-i-reviziji-u-Federaciji-Bosne-i-Hercegovine.html</w:t>
        </w:r>
      </w:hyperlink>
      <w:r w:rsidRPr="00F832BF">
        <w:t xml:space="preserve"> </w:t>
      </w:r>
    </w:p>
    <w:p w14:paraId="524848C9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deviznom poslovanju („Službene novine FBiH", broj 47/10) - </w:t>
      </w:r>
      <w:hyperlink r:id="rId19" w:history="1">
        <w:r w:rsidRPr="00F832BF">
          <w:rPr>
            <w:rStyle w:val="Hyperlink"/>
          </w:rPr>
          <w:t>https://www.pufbih.ba/v1/public/upload/zakoni/07a49-zakon-o-deviznom-poslovanju-sl.nov.br.47-10.pdf</w:t>
        </w:r>
      </w:hyperlink>
      <w:r w:rsidRPr="00F832BF">
        <w:t xml:space="preserve"> </w:t>
      </w:r>
    </w:p>
    <w:p w14:paraId="3A1D34A4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Pravilnik o primjeni poreza na dohodak („Službene novine FBiH", broj 67/08, 04/10, 86/10, 10/11, 53/11, 20/12, 27/13, 71/13, 90/13, 45/14, 52/16, 59/16, 38/17, 30/18, 48/21) - </w:t>
      </w:r>
      <w:hyperlink r:id="rId20" w:history="1">
        <w:r w:rsidRPr="00F832BF">
          <w:rPr>
            <w:rStyle w:val="Hyperlink"/>
          </w:rPr>
          <w:t>https://www.pufbih.ba/v1/public/upload/zakoni/9824c-pravilnik-o-primjeni-zakona-o-porezu-na-dohodak-.pdf</w:t>
        </w:r>
      </w:hyperlink>
      <w:r w:rsidRPr="00F832BF">
        <w:t xml:space="preserve"> </w:t>
      </w:r>
    </w:p>
    <w:p w14:paraId="0D794775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fiskalnim sistemima („Službene novine FBiH", broj 81/09) - </w:t>
      </w:r>
      <w:hyperlink r:id="rId21" w:history="1">
        <w:r w:rsidRPr="00F832BF">
          <w:rPr>
            <w:rStyle w:val="Hyperlink"/>
          </w:rPr>
          <w:t>http://www.upfbih.ba/uimages/dokumenti/Zakon20o20fiskalnim20sistemima20812009.pdf</w:t>
        </w:r>
      </w:hyperlink>
      <w:r w:rsidRPr="00F832BF">
        <w:t xml:space="preserve"> </w:t>
      </w:r>
    </w:p>
    <w:p w14:paraId="49B2BFB9" w14:textId="7B2881B8" w:rsidR="00A62C12" w:rsidRPr="00F832BF" w:rsidRDefault="00A62C12" w:rsidP="00A62C12">
      <w:pPr>
        <w:spacing w:after="0" w:line="360" w:lineRule="auto"/>
        <w:rPr>
          <w:lang w:val="bs-Latn-BA"/>
        </w:rPr>
      </w:pPr>
    </w:p>
    <w:p w14:paraId="5C05719E" w14:textId="57E4AB50" w:rsidR="00F832BF" w:rsidRPr="00F832BF" w:rsidRDefault="00F832BF" w:rsidP="00A62C12">
      <w:pPr>
        <w:spacing w:after="0" w:line="360" w:lineRule="auto"/>
        <w:rPr>
          <w:lang w:val="bs-Latn-BA"/>
        </w:rPr>
      </w:pPr>
    </w:p>
    <w:p w14:paraId="7A8D11FF" w14:textId="77777777" w:rsidR="00F832BF" w:rsidRPr="00F832BF" w:rsidRDefault="00F832BF" w:rsidP="00A62C12">
      <w:pPr>
        <w:spacing w:after="0" w:line="360" w:lineRule="auto"/>
        <w:rPr>
          <w:lang w:val="bs-Latn-BA"/>
        </w:rPr>
      </w:pPr>
    </w:p>
    <w:p w14:paraId="6971FB79" w14:textId="77777777" w:rsidR="00A62C12" w:rsidRPr="00F832BF" w:rsidRDefault="00A62C12" w:rsidP="00A62C12">
      <w:pPr>
        <w:spacing w:after="0" w:line="360" w:lineRule="auto"/>
        <w:rPr>
          <w:b/>
          <w:bCs/>
          <w:lang w:val="bs-Latn-BA"/>
        </w:rPr>
      </w:pPr>
      <w:r w:rsidRPr="00F832BF">
        <w:rPr>
          <w:b/>
          <w:bCs/>
          <w:lang w:val="bs-Latn-BA"/>
        </w:rPr>
        <w:lastRenderedPageBreak/>
        <w:t>RELEVANTNA LEGISLATIVA</w:t>
      </w:r>
    </w:p>
    <w:p w14:paraId="54C934B0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javnim nabavkama ("Službene glasnik BiH", broj 59/22) - </w:t>
      </w:r>
      <w:hyperlink r:id="rId22" w:history="1">
        <w:r w:rsidRPr="00F832BF">
          <w:rPr>
            <w:rStyle w:val="Hyperlink"/>
          </w:rPr>
          <w:t>https://advokat-prnjavorac.com/zakoni/Zakon_o_javnim_nabavkama_BiH.pdf</w:t>
        </w:r>
      </w:hyperlink>
      <w:r w:rsidRPr="00F832BF">
        <w:t xml:space="preserve"> </w:t>
      </w:r>
    </w:p>
    <w:p w14:paraId="45F714B6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obligacionim odnosima („Službene novine FBiH", broj 29/03, 42/11) - </w:t>
      </w:r>
      <w:hyperlink r:id="rId23" w:history="1">
        <w:r w:rsidRPr="00F832BF">
          <w:rPr>
            <w:rStyle w:val="Hyperlink"/>
          </w:rPr>
          <w:t>https://www.paragraf.ba/propisi/fbih/zakon-o-obligacionim-odnosima.html</w:t>
        </w:r>
      </w:hyperlink>
      <w:r w:rsidRPr="00F832BF">
        <w:t xml:space="preserve"> </w:t>
      </w:r>
    </w:p>
    <w:p w14:paraId="32E25C9D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Zakon o mjenici („Službene novine FBiH", broj 32/00, 28/03) - </w:t>
      </w:r>
      <w:hyperlink r:id="rId24" w:history="1">
        <w:r w:rsidRPr="00F832BF">
          <w:rPr>
            <w:rStyle w:val="Hyperlink"/>
          </w:rPr>
          <w:t>https://advokat-prnjavorac.com/zakoni/Zakon_o_mjenici_FBiH.pdf</w:t>
        </w:r>
      </w:hyperlink>
      <w:r w:rsidRPr="00F832BF">
        <w:t xml:space="preserve"> </w:t>
      </w:r>
    </w:p>
    <w:p w14:paraId="3107CC5A" w14:textId="77777777" w:rsidR="00A62C12" w:rsidRPr="00F832BF" w:rsidRDefault="00A62C12" w:rsidP="00A62C12">
      <w:pPr>
        <w:spacing w:after="0" w:line="360" w:lineRule="auto"/>
        <w:rPr>
          <w:lang w:val="bs-Latn-BA"/>
        </w:rPr>
      </w:pPr>
    </w:p>
    <w:p w14:paraId="13375FF5" w14:textId="77777777" w:rsidR="00A62C12" w:rsidRPr="00F832BF" w:rsidRDefault="00A62C12" w:rsidP="00A62C12">
      <w:pPr>
        <w:spacing w:after="0" w:line="360" w:lineRule="auto"/>
        <w:rPr>
          <w:lang w:val="bs-Latn-BA"/>
        </w:rPr>
      </w:pPr>
    </w:p>
    <w:p w14:paraId="4E68E383" w14:textId="77777777" w:rsidR="00A62C12" w:rsidRPr="00F832BF" w:rsidRDefault="00A62C12" w:rsidP="00A62C12">
      <w:pPr>
        <w:spacing w:after="0" w:line="360" w:lineRule="auto"/>
        <w:rPr>
          <w:b/>
          <w:lang w:val="bs-Latn-BA"/>
        </w:rPr>
      </w:pPr>
      <w:r w:rsidRPr="00F832BF">
        <w:rPr>
          <w:b/>
          <w:lang w:val="bs-Latn-BA"/>
        </w:rPr>
        <w:t>LITERATURA – RELEVANTNI AKTI UNIVERZITETA</w:t>
      </w:r>
    </w:p>
    <w:p w14:paraId="28BACDFE" w14:textId="77777777" w:rsidR="00A62C12" w:rsidRPr="00F832BF" w:rsidRDefault="00A62C12" w:rsidP="00A62C12">
      <w:pPr>
        <w:spacing w:after="0" w:line="360" w:lineRule="auto"/>
        <w:rPr>
          <w:bCs/>
          <w:lang w:val="bs-Latn-BA"/>
        </w:rPr>
      </w:pPr>
      <w:r w:rsidRPr="00F832BF">
        <w:rPr>
          <w:bCs/>
          <w:lang w:val="bs-Latn-BA"/>
        </w:rPr>
        <w:t xml:space="preserve">Svi propisi Univerziteta u Sarajevu dostupni su na web stranici UNSA: </w:t>
      </w:r>
      <w:hyperlink r:id="rId25" w:history="1">
        <w:r w:rsidRPr="00F832BF">
          <w:rPr>
            <w:rStyle w:val="Hyperlink"/>
            <w:bCs/>
            <w:lang w:val="bs-Latn-BA"/>
          </w:rPr>
          <w:t>https://www.unsa.ba/o-univerzitetu/propisi/propisi-univerziteta-u-sarajevu</w:t>
        </w:r>
      </w:hyperlink>
      <w:r w:rsidRPr="00F832BF">
        <w:rPr>
          <w:bCs/>
          <w:lang w:val="bs-Latn-BA"/>
        </w:rPr>
        <w:t xml:space="preserve"> </w:t>
      </w:r>
    </w:p>
    <w:p w14:paraId="217D4C09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Statut Univerziteta u Sarajevu </w:t>
      </w:r>
    </w:p>
    <w:p w14:paraId="5EDAC90A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Jedinstveni pravilnik o radu Univerziteta u Sarajevu </w:t>
      </w:r>
    </w:p>
    <w:p w14:paraId="0A5F6153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Jedinstveni pravilnik o plaćama i naknadama osoblja Univerziteta u Sarajevu sa pratećim izmjenama i dopunama </w:t>
      </w:r>
    </w:p>
    <w:p w14:paraId="082554B8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kriterijima za rashodovanje, otpis, knjiženje viškova i manjkova stalnih sredstava i sitnog inventara</w:t>
      </w:r>
    </w:p>
    <w:p w14:paraId="1B2FC6BA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korištenju vlastitih prihoda Univerziteta u Sarajevu</w:t>
      </w:r>
    </w:p>
    <w:p w14:paraId="12E783AC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finansijskom poslovanju Univerziteta u Sarajeva</w:t>
      </w:r>
    </w:p>
    <w:p w14:paraId="56B31681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javnim nabavkama roba, usluga i radova Univerziteta u Sarajevu</w:t>
      </w:r>
    </w:p>
    <w:p w14:paraId="2F733578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računovodstvu i računovodstvenim politikama Univerziteta u Sarajevu</w:t>
      </w:r>
    </w:p>
    <w:p w14:paraId="71D717EE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upravljanju projektima na Univerzitetu u Sarajevu (prečišćeni tekst)</w:t>
      </w:r>
    </w:p>
    <w:p w14:paraId="63BDEF68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internoj reviziji Univerziteta u Sarajevu</w:t>
      </w:r>
    </w:p>
    <w:p w14:paraId="089662FE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 xml:space="preserve">Etički kodeks Univerziteta u Sarajevu sa pratećim izmjenama i dopunama </w:t>
      </w:r>
    </w:p>
    <w:p w14:paraId="0C606791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zakupu poslovnih prostora na Univerzitetu u Sarajevu</w:t>
      </w:r>
    </w:p>
    <w:p w14:paraId="6971EF7A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službenim putovanjima na Univerzitetu u Sarajevu</w:t>
      </w:r>
    </w:p>
    <w:p w14:paraId="52FD184D" w14:textId="77777777" w:rsidR="00A62C12" w:rsidRPr="00F832BF" w:rsidRDefault="00A62C12" w:rsidP="00A62C12">
      <w:pPr>
        <w:pStyle w:val="ListParagraph"/>
        <w:numPr>
          <w:ilvl w:val="0"/>
          <w:numId w:val="4"/>
        </w:numPr>
        <w:spacing w:before="0" w:after="0" w:line="360" w:lineRule="auto"/>
        <w:ind w:left="360"/>
        <w:jc w:val="left"/>
      </w:pPr>
      <w:r w:rsidRPr="00F832BF">
        <w:t>Pravilnik o načinu obrazovanja i utvrđivanja visine naknada za rad radnih tijela koja se osnivaju na Univerzitetu u Sarajevu</w:t>
      </w:r>
    </w:p>
    <w:p w14:paraId="3F9C2AA8" w14:textId="6559E9A2" w:rsidR="0055564F" w:rsidRDefault="00A62C12" w:rsidP="00A62C12">
      <w:pPr>
        <w:spacing w:after="0" w:line="360" w:lineRule="auto"/>
        <w:jc w:val="center"/>
        <w:rPr>
          <w:lang w:val="bs-Latn-BA"/>
        </w:rPr>
      </w:pPr>
      <w:r w:rsidRPr="00F832BF">
        <w:rPr>
          <w:lang w:val="bs-Latn-BA"/>
        </w:rPr>
        <w:t>****</w:t>
      </w:r>
    </w:p>
    <w:p w14:paraId="4564CF22" w14:textId="476B18AD" w:rsidR="00484B42" w:rsidRDefault="00484B42" w:rsidP="00484B42">
      <w:pPr>
        <w:rPr>
          <w:lang w:val="bs-Latn-BA"/>
        </w:rPr>
      </w:pPr>
    </w:p>
    <w:p w14:paraId="4809D99B" w14:textId="77777777" w:rsidR="00484B42" w:rsidRPr="00D25E04" w:rsidRDefault="00484B42" w:rsidP="00484B42">
      <w:pPr>
        <w:tabs>
          <w:tab w:val="num" w:pos="720"/>
        </w:tabs>
        <w:jc w:val="center"/>
        <w:rPr>
          <w:rFonts w:cs="Times New Roman"/>
          <w:b/>
          <w:sz w:val="24"/>
          <w:szCs w:val="24"/>
          <w:lang w:val="bs-Latn-BA"/>
        </w:rPr>
      </w:pPr>
      <w:r w:rsidRPr="00D25E04">
        <w:rPr>
          <w:rFonts w:cs="Times New Roman"/>
          <w:b/>
          <w:sz w:val="24"/>
          <w:szCs w:val="24"/>
          <w:lang w:val="bs-Latn-BA"/>
        </w:rPr>
        <w:t>Pitanja za usmeni dio ispita za radno mjesto:</w:t>
      </w:r>
    </w:p>
    <w:p w14:paraId="3CEDEBD8" w14:textId="77777777" w:rsidR="00484B42" w:rsidRPr="00D25E04" w:rsidRDefault="00484B42" w:rsidP="00484B42">
      <w:pPr>
        <w:tabs>
          <w:tab w:val="num" w:pos="720"/>
        </w:tabs>
        <w:jc w:val="center"/>
        <w:rPr>
          <w:rFonts w:cs="Times New Roman"/>
          <w:b/>
          <w:sz w:val="24"/>
          <w:szCs w:val="24"/>
          <w:lang w:val="bs-Latn-BA"/>
        </w:rPr>
      </w:pPr>
      <w:r w:rsidRPr="00D25E04">
        <w:rPr>
          <w:rFonts w:cs="Times New Roman"/>
          <w:b/>
          <w:sz w:val="24"/>
          <w:szCs w:val="24"/>
          <w:lang w:val="bs-Latn-BA"/>
        </w:rPr>
        <w:t>Stručni saradnik za plan i analizu u Službi za plan i analizu Univerziteta u Sarajevu</w:t>
      </w:r>
    </w:p>
    <w:p w14:paraId="0E7DA3D3" w14:textId="77777777" w:rsidR="00484B42" w:rsidRPr="00D25E04" w:rsidRDefault="00484B42" w:rsidP="00484B42">
      <w:pPr>
        <w:spacing w:after="0" w:line="360" w:lineRule="auto"/>
        <w:rPr>
          <w:sz w:val="24"/>
          <w:szCs w:val="24"/>
          <w:lang w:val="bs-Latn-BA"/>
        </w:rPr>
      </w:pPr>
    </w:p>
    <w:p w14:paraId="05028DC7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Kakva su Vaša očekivanja u vezi toga šta će biti Vaši zadaci, odgovornosti i obaveze na ovom radnom mjestu i imate li neku ideju na koji način biste nam Vi mogli doprinijeti?</w:t>
      </w:r>
    </w:p>
    <w:p w14:paraId="4E05C0A4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lastRenderedPageBreak/>
        <w:t>Kakvo je Vaše prethodno radno iskustvo? Da li mislite da je značajno u smislu pozicije za koju ste se prijavili? Navedite dodatna znanja za koja smatrate da bi bila od koristi u budućem radu službe.</w:t>
      </w:r>
    </w:p>
    <w:p w14:paraId="4DBC3A01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situaciju. </w:t>
      </w:r>
    </w:p>
    <w:p w14:paraId="490A1DD1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Šta Vas čini interesantnim za ovo radno mjesto? </w:t>
      </w:r>
    </w:p>
    <w:p w14:paraId="2426B285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Zašto bismo trebali zaposliti upravo Vas? Šta Vi možete učiniti za Univerzitet</w:t>
      </w:r>
      <w:r>
        <w:rPr>
          <w:sz w:val="24"/>
        </w:rPr>
        <w:t xml:space="preserve"> i službu</w:t>
      </w:r>
      <w:r w:rsidRPr="00D25E04">
        <w:rPr>
          <w:sz w:val="24"/>
        </w:rPr>
        <w:t>, a drugi kandidati ne mogu?</w:t>
      </w:r>
    </w:p>
    <w:p w14:paraId="7B9B58C0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možete doprinijeti ovom poslu?</w:t>
      </w:r>
    </w:p>
    <w:p w14:paraId="11A8C60C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Šta Vam se najviše, a šta najmanje svidjelo u poslovima koje ste ranije radili? </w:t>
      </w:r>
    </w:p>
    <w:p w14:paraId="12C27D6C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podnosite rad pod pritiskom i stresne situacije? Navedite primjer kada ste bili u ovakvoj situaciji i kako ste to riješili.</w:t>
      </w:r>
    </w:p>
    <w:p w14:paraId="4A526184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Koja su Vaša očekivanja, zadaci, odgovornosti i obaveze vezane za radno mjesto?</w:t>
      </w:r>
    </w:p>
    <w:p w14:paraId="5573D127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Opišite Vaše komunikacijske vještine.</w:t>
      </w:r>
    </w:p>
    <w:p w14:paraId="572BBAF4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Opišite Vaše organizacijske vještine.</w:t>
      </w:r>
    </w:p>
    <w:p w14:paraId="43B01129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Opišite Vaše liderske vještine. Navedite primjer kada su one došle do izražaja.</w:t>
      </w:r>
    </w:p>
    <w:p w14:paraId="548F28A9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Šta je Vaše najveće postignuće u životu?</w:t>
      </w:r>
    </w:p>
    <w:p w14:paraId="1317C246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djelujete u individualnom, a kako u timskom radu?</w:t>
      </w:r>
    </w:p>
    <w:p w14:paraId="1184B9F8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Kako pristupate rješavanju složenih situacija? Navedite primjer. </w:t>
      </w:r>
    </w:p>
    <w:p w14:paraId="2BDF1DF6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Šta su Vaše prednosti, a šta mane u radnom okruženju?</w:t>
      </w:r>
    </w:p>
    <w:p w14:paraId="298D290E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Koji su Vaši razlozi za prijavu na objavljeno radno mjesto?</w:t>
      </w:r>
    </w:p>
    <w:p w14:paraId="276CCAE4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Čime se bavite u slobodnom vremenu? Imate li neke hobije? Volontirate li i ako da, gdje?</w:t>
      </w:r>
    </w:p>
    <w:p w14:paraId="13B04746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Opća informiranost o radnom mjestu i instituciji na čiji konkurs se prijavljujete.</w:t>
      </w:r>
    </w:p>
    <w:p w14:paraId="6CAB15FA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se nosite sa neuspjehom i kako ga koristite kao motivaciju?</w:t>
      </w:r>
    </w:p>
    <w:p w14:paraId="7A7717F2" w14:textId="77777777" w:rsidR="00484B42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motivirate sebe i druge?</w:t>
      </w:r>
    </w:p>
    <w:p w14:paraId="45DE9021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U ovoj službi se obavljaju različiti zadaci (administrativno-tehnički i analitički). Kako se nosite sa većim brojem radnih obaveza? Dajte nam neki primjer?  </w:t>
      </w:r>
    </w:p>
    <w:p w14:paraId="064C2D84" w14:textId="77777777" w:rsidR="00484B42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>
        <w:rPr>
          <w:sz w:val="24"/>
        </w:rPr>
        <w:t>Objasnite šta je i kako se tretira r</w:t>
      </w:r>
      <w:r w:rsidRPr="00D25E04">
        <w:rPr>
          <w:sz w:val="24"/>
        </w:rPr>
        <w:t>evalorizacijska rezerva</w:t>
      </w:r>
      <w:r>
        <w:rPr>
          <w:sz w:val="24"/>
        </w:rPr>
        <w:t>?</w:t>
      </w:r>
    </w:p>
    <w:p w14:paraId="337AC72B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>
        <w:rPr>
          <w:sz w:val="24"/>
        </w:rPr>
        <w:t>Kakvo je Vaše razumijevanje p</w:t>
      </w:r>
      <w:r w:rsidRPr="00D25E04">
        <w:rPr>
          <w:sz w:val="24"/>
        </w:rPr>
        <w:t>rivremeno</w:t>
      </w:r>
      <w:r>
        <w:rPr>
          <w:sz w:val="24"/>
        </w:rPr>
        <w:t>g</w:t>
      </w:r>
      <w:r w:rsidRPr="00D25E04">
        <w:rPr>
          <w:sz w:val="24"/>
        </w:rPr>
        <w:t xml:space="preserve"> finansiranj</w:t>
      </w:r>
      <w:r>
        <w:rPr>
          <w:sz w:val="24"/>
        </w:rPr>
        <w:t>a?</w:t>
      </w:r>
    </w:p>
    <w:p w14:paraId="08378887" w14:textId="77777777" w:rsidR="00484B42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>
        <w:rPr>
          <w:sz w:val="24"/>
        </w:rPr>
        <w:t xml:space="preserve">Objasnite šta po Vašem shvatanju predstavlja izvršavanje budžeta? </w:t>
      </w:r>
    </w:p>
    <w:p w14:paraId="557D5698" w14:textId="77777777" w:rsidR="00484B42" w:rsidRPr="00D25E04" w:rsidRDefault="00484B42" w:rsidP="00484B42">
      <w:pPr>
        <w:pStyle w:val="ListParagraph"/>
        <w:numPr>
          <w:ilvl w:val="0"/>
          <w:numId w:val="5"/>
        </w:numPr>
        <w:spacing w:before="0" w:after="0"/>
        <w:ind w:left="284" w:hanging="284"/>
        <w:rPr>
          <w:sz w:val="24"/>
        </w:rPr>
      </w:pPr>
      <w:r>
        <w:rPr>
          <w:sz w:val="24"/>
        </w:rPr>
        <w:t xml:space="preserve">Kako se provodi postupak razgraničenja prihoda i primitaka za budžetske korisnike? </w:t>
      </w:r>
    </w:p>
    <w:p w14:paraId="729E9011" w14:textId="77777777" w:rsidR="00484B42" w:rsidRPr="00484B42" w:rsidRDefault="00484B42" w:rsidP="00484B42">
      <w:pPr>
        <w:rPr>
          <w:lang w:val="bs-Latn-BA"/>
        </w:rPr>
      </w:pPr>
    </w:p>
    <w:sectPr w:rsidR="00484B42" w:rsidRPr="00484B42" w:rsidSect="00BF4AA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E2BD" w14:textId="77777777" w:rsidR="000D6265" w:rsidRDefault="000D6265" w:rsidP="00A62C12">
      <w:pPr>
        <w:spacing w:after="0" w:line="240" w:lineRule="auto"/>
      </w:pPr>
      <w:r>
        <w:separator/>
      </w:r>
    </w:p>
  </w:endnote>
  <w:endnote w:type="continuationSeparator" w:id="0">
    <w:p w14:paraId="7BD7C68B" w14:textId="77777777" w:rsidR="000D6265" w:rsidRDefault="000D6265" w:rsidP="00A6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097F" w14:textId="77777777" w:rsidR="000D6265" w:rsidRDefault="000D6265" w:rsidP="00A62C12">
      <w:pPr>
        <w:spacing w:after="0" w:line="240" w:lineRule="auto"/>
      </w:pPr>
      <w:r>
        <w:separator/>
      </w:r>
    </w:p>
  </w:footnote>
  <w:footnote w:type="continuationSeparator" w:id="0">
    <w:p w14:paraId="7388C582" w14:textId="77777777" w:rsidR="000D6265" w:rsidRDefault="000D6265" w:rsidP="00A62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6D6C"/>
    <w:multiLevelType w:val="hybridMultilevel"/>
    <w:tmpl w:val="DF344B2C"/>
    <w:lvl w:ilvl="0" w:tplc="04090005">
      <w:start w:val="1"/>
      <w:numFmt w:val="bullet"/>
      <w:lvlText w:val=""/>
      <w:lvlJc w:val="left"/>
      <w:pPr>
        <w:ind w:left="60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77057"/>
    <w:multiLevelType w:val="multilevel"/>
    <w:tmpl w:val="08BA0E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A2E94"/>
    <w:multiLevelType w:val="hybridMultilevel"/>
    <w:tmpl w:val="2D06905A"/>
    <w:lvl w:ilvl="0" w:tplc="FC8C3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C67F31"/>
    <w:multiLevelType w:val="hybridMultilevel"/>
    <w:tmpl w:val="8A1835E6"/>
    <w:lvl w:ilvl="0" w:tplc="FC8C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9096D"/>
    <w:multiLevelType w:val="multilevel"/>
    <w:tmpl w:val="9CA88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19"/>
    <w:rsid w:val="0006666F"/>
    <w:rsid w:val="000D6265"/>
    <w:rsid w:val="00110758"/>
    <w:rsid w:val="001D36BE"/>
    <w:rsid w:val="002D2461"/>
    <w:rsid w:val="00390937"/>
    <w:rsid w:val="00484B42"/>
    <w:rsid w:val="0055564F"/>
    <w:rsid w:val="006B4088"/>
    <w:rsid w:val="006B4D4B"/>
    <w:rsid w:val="008247D4"/>
    <w:rsid w:val="009D2AD1"/>
    <w:rsid w:val="00A62C12"/>
    <w:rsid w:val="00B51609"/>
    <w:rsid w:val="00BB680B"/>
    <w:rsid w:val="00BF4AA7"/>
    <w:rsid w:val="00D30919"/>
    <w:rsid w:val="00E319B1"/>
    <w:rsid w:val="00EA6D54"/>
    <w:rsid w:val="00F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8C09"/>
  <w15:chartTrackingRefBased/>
  <w15:docId w15:val="{58AA2546-44E2-44A7-A764-58E70B79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4F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64F"/>
    <w:pPr>
      <w:spacing w:before="120" w:after="120" w:line="276" w:lineRule="auto"/>
      <w:ind w:left="720"/>
      <w:contextualSpacing/>
      <w:jc w:val="both"/>
    </w:pPr>
    <w:rPr>
      <w:rFonts w:eastAsia="Times New Roman" w:cs="Times New Roman"/>
      <w:szCs w:val="24"/>
      <w:lang w:val="bs-Latn-BA"/>
    </w:rPr>
  </w:style>
  <w:style w:type="character" w:styleId="Hyperlink">
    <w:name w:val="Hyperlink"/>
    <w:basedOn w:val="DefaultParagraphFont"/>
    <w:uiPriority w:val="99"/>
    <w:unhideWhenUsed/>
    <w:rsid w:val="00A62C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2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C12"/>
    <w:pPr>
      <w:spacing w:before="120" w:after="120" w:line="240" w:lineRule="auto"/>
      <w:jc w:val="both"/>
    </w:pPr>
    <w:rPr>
      <w:rFonts w:eastAsia="Times New Roman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C12"/>
    <w:rPr>
      <w:rFonts w:ascii="Cambria" w:eastAsia="Times New Roman" w:hAnsi="Cambria" w:cs="Times New Roman"/>
      <w:sz w:val="20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A6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12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A6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1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/propisi-bosne-i-hercegovine" TargetMode="External"/><Relationship Id="rId13" Type="http://schemas.openxmlformats.org/officeDocument/2006/relationships/hyperlink" Target="https://www.paragraf.ba/propisi/fbih/zakon-o-trezoru-u-federaciji-bosne-i-hercegovine.html" TargetMode="External"/><Relationship Id="rId18" Type="http://schemas.openxmlformats.org/officeDocument/2006/relationships/hyperlink" Target="https://advokat-prnjavorac.com/Zakon-o-racunovodstvu-i-reviziji-u-Federaciji-Bosne-i-Hercegovin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pfbih.ba/uimages/dokumenti/Zakon20o20fiskalnim20sistemima20812009.pdf" TargetMode="External"/><Relationship Id="rId7" Type="http://schemas.openxmlformats.org/officeDocument/2006/relationships/hyperlink" Target="https://www.unsa.ba/o-univerzitetu/propisi/propisi-bosne-i-hercegovine" TargetMode="External"/><Relationship Id="rId12" Type="http://schemas.openxmlformats.org/officeDocument/2006/relationships/hyperlink" Target="https://www.paragraf.ba/propisi/fbih/zakon-o-finansijskom-upravljanju-i-kontroli-u-javnom-sektoru-u-federaciji-bosne-i-hercegovine.html" TargetMode="External"/><Relationship Id="rId17" Type="http://schemas.openxmlformats.org/officeDocument/2006/relationships/hyperlink" Target="https://www.pufbih.ba/v1/public/upload/zakoni/5414a-zakon-o-unutrasnjem-platnom-prometu-preciscen-tekst.pdf" TargetMode="External"/><Relationship Id="rId25" Type="http://schemas.openxmlformats.org/officeDocument/2006/relationships/hyperlink" Target="https://www.unsa.ba/o-univerzitetu/propisi/propisi-univerziteta-u-sarajev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ndikat-ks.org/sites/default/files/Zakon_place_naknade-5-19.pdf" TargetMode="External"/><Relationship Id="rId20" Type="http://schemas.openxmlformats.org/officeDocument/2006/relationships/hyperlink" Target="https://www.pufbih.ba/v1/public/upload/zakoni/9824c-pravilnik-o-primjeni-zakona-o-porezu-na-dohodak-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zip.gov.ba/wp-content/uploads/2022/09/Zakon_o_budzetima_u_federaciji_bih_sl_novine_fbih_broj_102_2013_9_2014_ispr_13_2014_8_2015_91_2015_102_2015_104_2016_5_2018_11_2019_99_2019_25a_2022-1.pdf" TargetMode="External"/><Relationship Id="rId24" Type="http://schemas.openxmlformats.org/officeDocument/2006/relationships/hyperlink" Target="https://advokat-prnjavorac.com/zakoni/Zakon_o_mjenici_FBi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pisi.ks.gov.ba/sites/propisi.ks.gov.ba/files/racunovodstvene_politike_za_budzetske_korisnike_i_trezor_kantona.pdf" TargetMode="External"/><Relationship Id="rId23" Type="http://schemas.openxmlformats.org/officeDocument/2006/relationships/hyperlink" Target="https://www.paragraf.ba/propisi/fbih/zakon-o-obligacionim-odnosima.html" TargetMode="External"/><Relationship Id="rId10" Type="http://schemas.openxmlformats.org/officeDocument/2006/relationships/hyperlink" Target="https://www.unsa.ba/o-univerzitetu/propisi/propisi-kantona-sarajevo" TargetMode="External"/><Relationship Id="rId19" Type="http://schemas.openxmlformats.org/officeDocument/2006/relationships/hyperlink" Target="https://www.pufbih.ba/v1/public/upload/zakoni/07a49-zakon-o-deviznom-poslovanju-sl.nov.br.47-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sa.ba/o-univerzitetu/propisi/propisi-kantona-sarajevo" TargetMode="External"/><Relationship Id="rId14" Type="http://schemas.openxmlformats.org/officeDocument/2006/relationships/hyperlink" Target="https://mf.ks.gov.ba/sites/mf.ks.gov.ba/files/zakon_o_izvrsavanju_bks_za_2024._g.pdf" TargetMode="External"/><Relationship Id="rId22" Type="http://schemas.openxmlformats.org/officeDocument/2006/relationships/hyperlink" Target="https://advokat-prnjavorac.com/zakoni/Zakon_o_javnim_nabavkama_BiH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 Kurtanović</dc:creator>
  <cp:keywords/>
  <dc:description/>
  <cp:lastModifiedBy>Lamija Zvrko</cp:lastModifiedBy>
  <cp:revision>2</cp:revision>
  <dcterms:created xsi:type="dcterms:W3CDTF">2024-01-19T14:35:00Z</dcterms:created>
  <dcterms:modified xsi:type="dcterms:W3CDTF">2024-01-19T14:35:00Z</dcterms:modified>
</cp:coreProperties>
</file>