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44F6D" w14:textId="795E81F4" w:rsidR="009E314F" w:rsidRPr="00DC3BB1" w:rsidRDefault="009E314F" w:rsidP="006A28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F08C91E" w14:textId="7246E754" w:rsidR="006A289A" w:rsidRPr="00DC3BB1" w:rsidRDefault="00136FAC" w:rsidP="001E4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A289A" w:rsidRPr="00DC3BB1">
        <w:rPr>
          <w:rFonts w:ascii="Times New Roman" w:hAnsi="Times New Roman" w:cs="Times New Roman"/>
          <w:b/>
          <w:sz w:val="24"/>
          <w:szCs w:val="24"/>
        </w:rPr>
        <w:t>SPITNA PITANJA ZA PRIJEM U RADNI ODNOS NA RADNO MJESTO REFERENT ZA PRAVNE I ADMINISTRATIVNE POSLOVE NA UNIVERZITETU U SARAJEVU-ŠUMARSK</w:t>
      </w:r>
      <w:r w:rsidR="00734EAC" w:rsidRPr="00DC3BB1">
        <w:rPr>
          <w:rFonts w:ascii="Times New Roman" w:hAnsi="Times New Roman" w:cs="Times New Roman"/>
          <w:b/>
          <w:sz w:val="24"/>
          <w:szCs w:val="24"/>
        </w:rPr>
        <w:t>I</w:t>
      </w:r>
      <w:r w:rsidR="006A289A" w:rsidRPr="00DC3BB1">
        <w:rPr>
          <w:rFonts w:ascii="Times New Roman" w:hAnsi="Times New Roman" w:cs="Times New Roman"/>
          <w:b/>
          <w:sz w:val="24"/>
          <w:szCs w:val="24"/>
        </w:rPr>
        <w:t xml:space="preserve"> FAKULTET</w:t>
      </w:r>
    </w:p>
    <w:p w14:paraId="7A9B252D" w14:textId="27E6E152" w:rsidR="00F55E26" w:rsidRPr="00DC3BB1" w:rsidRDefault="00F55E26" w:rsidP="001E4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442DD" w14:textId="18238127" w:rsidR="006A289A" w:rsidRPr="00DC3BB1" w:rsidRDefault="006A289A" w:rsidP="006A28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6A6FC" w14:textId="6A4F25DE" w:rsidR="00A07620" w:rsidRPr="00DC3BB1" w:rsidRDefault="001919F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Kako se čuvaju predmeti</w:t>
      </w:r>
      <w:r w:rsidR="00B7187B" w:rsidRPr="00DC3BB1">
        <w:rPr>
          <w:lang w:val="hr-HR"/>
        </w:rPr>
        <w:t xml:space="preserve"> i akti i drugi registrato</w:t>
      </w:r>
      <w:r w:rsidRPr="00DC3BB1">
        <w:rPr>
          <w:lang w:val="hr-HR"/>
        </w:rPr>
        <w:t>rski materijal koji je pripremljen</w:t>
      </w:r>
      <w:r w:rsidR="00D34E2E" w:rsidRPr="00DC3BB1">
        <w:rPr>
          <w:lang w:val="hr-HR"/>
        </w:rPr>
        <w:t>,</w:t>
      </w:r>
      <w:r w:rsidRPr="00DC3BB1">
        <w:rPr>
          <w:lang w:val="hr-HR"/>
        </w:rPr>
        <w:t xml:space="preserve"> odnosno nastane u radu organa</w:t>
      </w:r>
      <w:r w:rsidR="00D34E2E" w:rsidRPr="00DC3BB1">
        <w:rPr>
          <w:lang w:val="hr-HR"/>
        </w:rPr>
        <w:t xml:space="preserve"> uprave i službe za upravu?</w:t>
      </w:r>
    </w:p>
    <w:p w14:paraId="7D5DF2C0" w14:textId="13D5A724" w:rsidR="00BA5DA2" w:rsidRPr="00DC3BB1" w:rsidRDefault="00BA5DA2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 xml:space="preserve">Kako se </w:t>
      </w:r>
      <w:r w:rsidR="00A07620" w:rsidRPr="00DC3BB1">
        <w:rPr>
          <w:lang w:val="hr-HR"/>
        </w:rPr>
        <w:t xml:space="preserve">upisuje </w:t>
      </w:r>
      <w:r w:rsidRPr="00DC3BB1">
        <w:rPr>
          <w:lang w:val="hr-HR"/>
        </w:rPr>
        <w:t xml:space="preserve">cjelokupni </w:t>
      </w:r>
      <w:r w:rsidR="00B7187B" w:rsidRPr="00DC3BB1">
        <w:rPr>
          <w:lang w:val="hr-HR"/>
        </w:rPr>
        <w:t>registrato</w:t>
      </w:r>
      <w:r w:rsidR="00CA597D" w:rsidRPr="00DC3BB1">
        <w:rPr>
          <w:lang w:val="hr-HR"/>
        </w:rPr>
        <w:t>rski materijal nastao u radu organu uprave i službi za upravu</w:t>
      </w:r>
      <w:r w:rsidR="00A07620" w:rsidRPr="00DC3BB1">
        <w:rPr>
          <w:lang w:val="hr-HR"/>
        </w:rPr>
        <w:t>?</w:t>
      </w:r>
    </w:p>
    <w:p w14:paraId="583B7454" w14:textId="44EA6261" w:rsidR="00A07620" w:rsidRPr="00DC3BB1" w:rsidRDefault="00A07620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 vrši nadzor nad primjenom</w:t>
      </w:r>
      <w:r w:rsidR="00C706B0" w:rsidRPr="00DC3BB1">
        <w:rPr>
          <w:lang w:val="hr-HR"/>
        </w:rPr>
        <w:t xml:space="preserve"> odredaba</w:t>
      </w:r>
      <w:r w:rsidRPr="00DC3BB1">
        <w:rPr>
          <w:lang w:val="hr-HR"/>
        </w:rPr>
        <w:t xml:space="preserve"> federalnih propisa o kancelarijskom poslovanju?</w:t>
      </w:r>
    </w:p>
    <w:p w14:paraId="43BDD65F" w14:textId="0149E74A" w:rsidR="00C706B0" w:rsidRPr="00DC3BB1" w:rsidRDefault="00C706B0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Šta je klasifikacijska oznaka?</w:t>
      </w:r>
    </w:p>
    <w:p w14:paraId="7A86F419" w14:textId="5D6FBAC6" w:rsidR="0091432B" w:rsidRPr="00DC3BB1" w:rsidRDefault="0091432B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Kada se prima pošta?</w:t>
      </w:r>
    </w:p>
    <w:p w14:paraId="41A42998" w14:textId="0C5D4699" w:rsidR="00631996" w:rsidRPr="00DC3BB1" w:rsidRDefault="00E90AC4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Koje se pošiljke ne otvaraju?</w:t>
      </w:r>
    </w:p>
    <w:p w14:paraId="349967B2" w14:textId="4FDFFF10" w:rsidR="009932A9" w:rsidRPr="00DC3BB1" w:rsidRDefault="009932A9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Da li se mora izdati potvrda ako stranka lično predaje akt i takvu potvrdu traži?</w:t>
      </w:r>
    </w:p>
    <w:p w14:paraId="0201EE54" w14:textId="0FD56F1B" w:rsidR="009932A9" w:rsidRPr="00DC3BB1" w:rsidRDefault="009932A9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 otvara primljenu poštu?</w:t>
      </w:r>
    </w:p>
    <w:p w14:paraId="2338FB09" w14:textId="4BD820CE" w:rsidR="00145671" w:rsidRPr="00DC3BB1" w:rsidRDefault="000D597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Šta podrazumijeva signiranje pošte?</w:t>
      </w:r>
    </w:p>
    <w:p w14:paraId="2004FBA2" w14:textId="09BCA42B" w:rsidR="00AA189E" w:rsidRPr="00DC3BB1" w:rsidRDefault="00C40BC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Koliko može trajati probni rad prilikom zaključenja ugovora o radu?</w:t>
      </w:r>
    </w:p>
    <w:p w14:paraId="6CB7605C" w14:textId="545E7C4B" w:rsidR="00C40BC5" w:rsidRPr="00DC3BB1" w:rsidRDefault="008A713C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 xml:space="preserve">Koliko </w:t>
      </w:r>
      <w:r w:rsidR="004D59E1" w:rsidRPr="00DC3BB1">
        <w:rPr>
          <w:lang w:val="hr-HR"/>
        </w:rPr>
        <w:t>traje pun</w:t>
      </w:r>
      <w:r w:rsidRPr="00DC3BB1">
        <w:rPr>
          <w:lang w:val="hr-HR"/>
        </w:rPr>
        <w:t>o</w:t>
      </w:r>
      <w:r w:rsidR="004D59E1" w:rsidRPr="00DC3BB1">
        <w:rPr>
          <w:lang w:val="hr-HR"/>
        </w:rPr>
        <w:t xml:space="preserve">  </w:t>
      </w:r>
      <w:r w:rsidRPr="00DC3BB1">
        <w:rPr>
          <w:lang w:val="hr-HR"/>
        </w:rPr>
        <w:t>i nep</w:t>
      </w:r>
      <w:r w:rsidR="00A82F4C" w:rsidRPr="00DC3BB1">
        <w:rPr>
          <w:lang w:val="hr-HR"/>
        </w:rPr>
        <w:t>u</w:t>
      </w:r>
      <w:r w:rsidRPr="00DC3BB1">
        <w:rPr>
          <w:lang w:val="hr-HR"/>
        </w:rPr>
        <w:t>no radno vrijeme?</w:t>
      </w:r>
    </w:p>
    <w:p w14:paraId="69E52AB1" w14:textId="32D02A27" w:rsidR="0080419F" w:rsidRPr="00DC3BB1" w:rsidRDefault="0080419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U koliko dijelova se može koristiti godišnji odmor?</w:t>
      </w:r>
    </w:p>
    <w:p w14:paraId="6B7CF241" w14:textId="504D1D52" w:rsidR="0080419F" w:rsidRPr="00DC3BB1" w:rsidRDefault="0080419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Ako radnik koristi godišnji odmor u dijelovima, koliko prvi dio godišnjeg odmora mora trajati bez prekida?</w:t>
      </w:r>
    </w:p>
    <w:p w14:paraId="62B520CC" w14:textId="3A63D5C2" w:rsidR="003A4417" w:rsidRPr="00DC3BB1" w:rsidRDefault="00CD450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Šta je Statut visokoškolske ustanove?</w:t>
      </w:r>
    </w:p>
    <w:p w14:paraId="33816429" w14:textId="762ADD7F" w:rsidR="00BE4BD8" w:rsidRPr="00DC3BB1" w:rsidRDefault="00BE4BD8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Koja su tijela visokoškolske ustanove kao univerziteta?</w:t>
      </w:r>
    </w:p>
    <w:p w14:paraId="16A6D117" w14:textId="1D795A83" w:rsidR="0026088C" w:rsidRPr="00DC3BB1" w:rsidRDefault="0026088C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Šta je Senat?</w:t>
      </w:r>
    </w:p>
    <w:p w14:paraId="06EA8F0D" w14:textId="76F0C2F1" w:rsidR="006536D3" w:rsidRPr="00DC3BB1" w:rsidRDefault="006536D3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Koja su tijela članice odnosno organizacione jedinice univerziteta?</w:t>
      </w:r>
    </w:p>
    <w:p w14:paraId="7B2B2E40" w14:textId="2FB402DE" w:rsidR="006536D3" w:rsidRPr="00DC3BB1" w:rsidRDefault="006536D3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Koji je period izbora u zvanje vanrednog profesora?</w:t>
      </w:r>
    </w:p>
    <w:p w14:paraId="7F3B0447" w14:textId="0BB25CF7" w:rsidR="00382F0D" w:rsidRPr="00DC3BB1" w:rsidRDefault="00195DE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Koja su tijela Fakulteta?</w:t>
      </w:r>
    </w:p>
    <w:p w14:paraId="1A6F3096" w14:textId="4DE81257" w:rsidR="00195DEF" w:rsidRPr="00DC3BB1" w:rsidRDefault="00195DE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 xml:space="preserve">Koje su podorganizacione jedinice </w:t>
      </w:r>
      <w:r w:rsidR="00424BC0" w:rsidRPr="00DC3BB1">
        <w:rPr>
          <w:lang w:val="hr-HR"/>
        </w:rPr>
        <w:t>Šumarskog f</w:t>
      </w:r>
      <w:r w:rsidRPr="00DC3BB1">
        <w:rPr>
          <w:lang w:val="hr-HR"/>
        </w:rPr>
        <w:t>akulteta?</w:t>
      </w:r>
    </w:p>
    <w:p w14:paraId="5F722E4F" w14:textId="77777777" w:rsidR="00C37805" w:rsidRPr="00DC3BB1" w:rsidRDefault="00C3780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Čime su utvrđeni Djelatnost Fakulteta, te nadležnost njegovih tijela?</w:t>
      </w:r>
    </w:p>
    <w:p w14:paraId="6757A033" w14:textId="0AABDC2A" w:rsidR="00DD0BDF" w:rsidRPr="00DC3BB1" w:rsidRDefault="00DD0BD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 xml:space="preserve">Šta se uređuje Pravilnikom o unutrašnjoj organizaciji i sistematizaciji radnih mjesta na </w:t>
      </w:r>
    </w:p>
    <w:p w14:paraId="51AB0141" w14:textId="77777777" w:rsidR="00C37805" w:rsidRPr="00DC3BB1" w:rsidRDefault="00C3780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 sačinjava katedru?</w:t>
      </w:r>
    </w:p>
    <w:p w14:paraId="742139B0" w14:textId="77777777" w:rsidR="00C37805" w:rsidRPr="00DC3BB1" w:rsidRDefault="00C3780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 rukovodi radom i poslovanjem Fakulteta u skladu sa Zakonom i Statutom?</w:t>
      </w:r>
    </w:p>
    <w:p w14:paraId="165AE6E6" w14:textId="7F2892A9" w:rsidR="00C37805" w:rsidRPr="00DC3BB1" w:rsidRDefault="00C3780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 bira, imenuje i razrješava prodekane?</w:t>
      </w:r>
    </w:p>
    <w:p w14:paraId="56683048" w14:textId="77777777" w:rsidR="00C37805" w:rsidRPr="00DC3BB1" w:rsidRDefault="00C3780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 imenuje rukovodioce odsjeka, Instituta za šumarstvo i hortikulturu i nastavnih objekata?</w:t>
      </w:r>
    </w:p>
    <w:p w14:paraId="60D59CFE" w14:textId="3715DFC8" w:rsidR="00C37805" w:rsidRPr="00DC3BB1" w:rsidRDefault="00C3780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Šta je radno mjesto?</w:t>
      </w:r>
    </w:p>
    <w:p w14:paraId="0AF9A164" w14:textId="48749C63" w:rsidR="00C37805" w:rsidRPr="00DC3BB1" w:rsidRDefault="00C3780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Kome je akademsko osoblje odgovorno za svoj rad?</w:t>
      </w:r>
    </w:p>
    <w:p w14:paraId="28B43E47" w14:textId="6FE4007A" w:rsidR="00C37805" w:rsidRPr="00DC3BB1" w:rsidRDefault="00C3780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lastRenderedPageBreak/>
        <w:t>Koja su zanimanja administrativno-tehničkog i pomoćnog osoblja?</w:t>
      </w:r>
    </w:p>
    <w:p w14:paraId="2BCAA598" w14:textId="6B86091B" w:rsidR="0094374F" w:rsidRPr="00DC3BB1" w:rsidRDefault="00AD771A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>
        <w:rPr>
          <w:lang w:val="hr-HR"/>
        </w:rPr>
        <w:t>Šta čini U</w:t>
      </w:r>
      <w:bookmarkStart w:id="0" w:name="_GoBack"/>
      <w:bookmarkEnd w:id="0"/>
      <w:r w:rsidR="0094374F" w:rsidRPr="00DC3BB1">
        <w:rPr>
          <w:lang w:val="hr-HR"/>
        </w:rPr>
        <w:t>niverzitet?</w:t>
      </w:r>
    </w:p>
    <w:p w14:paraId="23F8F230" w14:textId="77777777" w:rsidR="0094374F" w:rsidRPr="00DC3BB1" w:rsidRDefault="0094374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Koje sve podorganizacione jedinice imaju u svom sastavu fakulteti?</w:t>
      </w:r>
    </w:p>
    <w:p w14:paraId="5CC13488" w14:textId="77777777" w:rsidR="0094374F" w:rsidRPr="00DC3BB1" w:rsidRDefault="0094374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Koja su tijela Univerziteta?</w:t>
      </w:r>
    </w:p>
    <w:p w14:paraId="0EE1DA4F" w14:textId="77777777" w:rsidR="0094374F" w:rsidRPr="00DC3BB1" w:rsidRDefault="0094374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Na koji se mandatni period bira rektor?</w:t>
      </w:r>
    </w:p>
    <w:p w14:paraId="45BAE150" w14:textId="77777777" w:rsidR="0094374F" w:rsidRPr="00DC3BB1" w:rsidRDefault="0094374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Koliko prodekana imaju fakulteti?</w:t>
      </w:r>
    </w:p>
    <w:p w14:paraId="7C111738" w14:textId="77777777" w:rsidR="0094374F" w:rsidRPr="00DC3BB1" w:rsidRDefault="0094374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U koliko se klasifikacijskih oznaka razvrstavaju svi predmeti i akti u kancelarijskom poslovanju?</w:t>
      </w:r>
    </w:p>
    <w:p w14:paraId="265A6CC0" w14:textId="77777777" w:rsidR="0094374F" w:rsidRPr="00DC3BB1" w:rsidRDefault="0094374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Na koji način se vrši otpremanje pošte?</w:t>
      </w:r>
    </w:p>
    <w:p w14:paraId="1F832B74" w14:textId="77777777" w:rsidR="0094374F" w:rsidRPr="00DC3BB1" w:rsidRDefault="0094374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Izradu štambilja, njegov sadržaj i namjenu, o čemu se donosi posebno rješenje, određuje?</w:t>
      </w:r>
    </w:p>
    <w:p w14:paraId="6E4AF07B" w14:textId="626F898F" w:rsidR="0094374F" w:rsidRPr="00DC3BB1" w:rsidRDefault="006F6BB9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G</w:t>
      </w:r>
      <w:r w:rsidR="0094374F" w:rsidRPr="00DC3BB1">
        <w:rPr>
          <w:lang w:val="hr-HR"/>
        </w:rPr>
        <w:t>dje se čuvaju predmeti, akti i dr. službeni materijali, pečati, žigovi i štambilji, po završetku radnog vremena?</w:t>
      </w:r>
    </w:p>
    <w:p w14:paraId="4411B44F" w14:textId="77777777" w:rsidR="00B63117" w:rsidRPr="00DC3BB1" w:rsidRDefault="00B63117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 xml:space="preserve">Tko ulazi u sastav Vijeće fakulteta? </w:t>
      </w:r>
    </w:p>
    <w:p w14:paraId="50B5C375" w14:textId="77777777" w:rsidR="00B63117" w:rsidRPr="00DC3BB1" w:rsidRDefault="00B63117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 xml:space="preserve">Na Univerzitetu se zaposlenom akademskom osoblju dodjeljuju sljedeća naučno-nastavna i umjetničko-nastavna zvanja? </w:t>
      </w:r>
    </w:p>
    <w:p w14:paraId="46487359" w14:textId="77777777" w:rsidR="00B63117" w:rsidRPr="00DC3BB1" w:rsidRDefault="00B63117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 xml:space="preserve">Na koji izborni period se bira član akademskog osoblja u zvanju vanrednog profesora? </w:t>
      </w:r>
    </w:p>
    <w:p w14:paraId="457773DD" w14:textId="77777777" w:rsidR="006F6BB9" w:rsidRPr="00DC3BB1" w:rsidRDefault="00B63117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 xml:space="preserve">Na koji izborni period se bira član akademskog osoblja u zvanju asistenta? </w:t>
      </w:r>
    </w:p>
    <w:p w14:paraId="263D26AA" w14:textId="0C76D288" w:rsidR="00E25006" w:rsidRPr="00DC3BB1" w:rsidRDefault="00E25006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Da li po nalogu dekana radnik mora raditi prekovremeno?</w:t>
      </w:r>
    </w:p>
    <w:p w14:paraId="3B04CBEA" w14:textId="6F13023C" w:rsidR="003B76B3" w:rsidRPr="00DC3BB1" w:rsidRDefault="00E25006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Dužina plaćenog odsustva radnika s</w:t>
      </w:r>
      <w:r w:rsidR="00253DB0" w:rsidRPr="00DC3BB1">
        <w:rPr>
          <w:lang w:val="hr-HR"/>
        </w:rPr>
        <w:t>e regulira.</w:t>
      </w:r>
    </w:p>
    <w:p w14:paraId="1E3D513D" w14:textId="15204819" w:rsidR="00E25006" w:rsidRPr="00DC3BB1" w:rsidRDefault="00E25006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Da li radnik koji ima prekid od 20 dana između dva radna odnosa ima pravo na godišnji</w:t>
      </w:r>
      <w:r w:rsidR="007E14F6" w:rsidRPr="00DC3BB1">
        <w:rPr>
          <w:lang w:val="hr-HR"/>
        </w:rPr>
        <w:t xml:space="preserve"> odmor i kada</w:t>
      </w:r>
      <w:r w:rsidRPr="00DC3BB1">
        <w:rPr>
          <w:lang w:val="hr-HR"/>
        </w:rPr>
        <w:t>?</w:t>
      </w:r>
    </w:p>
    <w:p w14:paraId="1E15559F" w14:textId="21E175DF" w:rsidR="00E25006" w:rsidRPr="00DC3BB1" w:rsidRDefault="00E25006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Da li se radniku na njegov zahtjev može omogućiti korištenje dnevnog odmora u trajanju od jednog sata?</w:t>
      </w:r>
    </w:p>
    <w:p w14:paraId="61895177" w14:textId="706638F9" w:rsidR="00E25006" w:rsidRPr="00DC3BB1" w:rsidRDefault="00E25006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Koje su obaveze radnika u slučaju spriječenosti za rad?</w:t>
      </w:r>
    </w:p>
    <w:p w14:paraId="1EEFDFC0" w14:textId="326147DC" w:rsidR="00E25006" w:rsidRPr="00DC3BB1" w:rsidRDefault="00EA269C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Posloda</w:t>
      </w:r>
      <w:r w:rsidR="00E25006" w:rsidRPr="00DC3BB1">
        <w:rPr>
          <w:lang w:val="hr-HR"/>
        </w:rPr>
        <w:t>vac može zaključiti ugovor o obavljanju privremenih i povremenih poslova u trajanju od:</w:t>
      </w:r>
    </w:p>
    <w:p w14:paraId="62F266AA" w14:textId="6BB91EC0" w:rsidR="00E25006" w:rsidRPr="00DC3BB1" w:rsidRDefault="00E25006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Na osnovu čije odluke radnici mogu obavljati po</w:t>
      </w:r>
      <w:r w:rsidR="00E0588B" w:rsidRPr="00DC3BB1">
        <w:rPr>
          <w:lang w:val="hr-HR"/>
        </w:rPr>
        <w:t>slove van prostorija poslodavca?</w:t>
      </w:r>
    </w:p>
    <w:p w14:paraId="3F5B405F" w14:textId="0704D060" w:rsidR="00E25006" w:rsidRPr="00DC3BB1" w:rsidRDefault="00772C71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 xml:space="preserve"> </w:t>
      </w:r>
      <w:r w:rsidR="00E25006" w:rsidRPr="00DC3BB1">
        <w:rPr>
          <w:lang w:val="hr-HR"/>
        </w:rPr>
        <w:t>Koliko traje puno radno vrijeme</w:t>
      </w:r>
      <w:r w:rsidR="00E0588B" w:rsidRPr="00DC3BB1">
        <w:rPr>
          <w:lang w:val="hr-HR"/>
        </w:rPr>
        <w:t>?</w:t>
      </w:r>
    </w:p>
    <w:p w14:paraId="6AAEDC25" w14:textId="44D8E9F6" w:rsidR="00E25006" w:rsidRPr="00DC3BB1" w:rsidRDefault="00E25006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Koliko najduže može trajati probni rad za radnike koji obavljaju stručne, administrativno tehničke poslove i pomoćno tehničke poslove</w:t>
      </w:r>
      <w:r w:rsidR="00772C71" w:rsidRPr="00DC3BB1">
        <w:rPr>
          <w:lang w:val="hr-HR"/>
        </w:rPr>
        <w:t>?</w:t>
      </w:r>
    </w:p>
    <w:p w14:paraId="42FB2E0E" w14:textId="6E183E1E" w:rsidR="00E25006" w:rsidRPr="00DC3BB1" w:rsidRDefault="00E25006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Skraćiv</w:t>
      </w:r>
      <w:r w:rsidR="00772C71" w:rsidRPr="00DC3BB1">
        <w:rPr>
          <w:lang w:val="hr-HR"/>
        </w:rPr>
        <w:t>anje radnog vremena utvrđuje se</w:t>
      </w:r>
      <w:r w:rsidRPr="00DC3BB1">
        <w:rPr>
          <w:lang w:val="hr-HR"/>
        </w:rPr>
        <w:t>:</w:t>
      </w:r>
    </w:p>
    <w:p w14:paraId="3BAFFFEF" w14:textId="07DAFD7C" w:rsidR="00E25006" w:rsidRPr="00DC3BB1" w:rsidRDefault="00E25006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Kako se čuvaju povjerljivi i strog</w:t>
      </w:r>
      <w:r w:rsidR="00EB7CA8" w:rsidRPr="00DC3BB1">
        <w:rPr>
          <w:lang w:val="hr-HR"/>
        </w:rPr>
        <w:t>o</w:t>
      </w:r>
      <w:r w:rsidRPr="00DC3BB1">
        <w:rPr>
          <w:lang w:val="hr-HR"/>
        </w:rPr>
        <w:t xml:space="preserve"> povjerljivi akti</w:t>
      </w:r>
      <w:r w:rsidR="00EB7CA8" w:rsidRPr="00DC3BB1">
        <w:rPr>
          <w:lang w:val="hr-HR"/>
        </w:rPr>
        <w:t>?</w:t>
      </w:r>
    </w:p>
    <w:p w14:paraId="1BD37BF0" w14:textId="11FC3D48" w:rsidR="00C37805" w:rsidRPr="00DC3BB1" w:rsidRDefault="00C3780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Navedite poslove sekretara</w:t>
      </w:r>
      <w:r w:rsidR="004556BD" w:rsidRPr="00DC3BB1">
        <w:rPr>
          <w:lang w:val="hr-HR"/>
        </w:rPr>
        <w:t xml:space="preserve"> Fakulteta</w:t>
      </w:r>
      <w:r w:rsidRPr="00DC3BB1">
        <w:rPr>
          <w:lang w:val="hr-HR"/>
        </w:rPr>
        <w:t>.</w:t>
      </w:r>
    </w:p>
    <w:p w14:paraId="0E167530" w14:textId="41912E11" w:rsidR="00C37805" w:rsidRPr="00DC3BB1" w:rsidRDefault="00C3780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Navedite poslove koje obavlja referent za pravne i administrativne poslove.</w:t>
      </w:r>
    </w:p>
    <w:p w14:paraId="6432AF2D" w14:textId="77777777" w:rsidR="00A421DE" w:rsidRPr="00DC3BB1" w:rsidRDefault="00A421DE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 xml:space="preserve">Obrazložite pojam „akademsko zvanje/akademska titula“? </w:t>
      </w:r>
    </w:p>
    <w:p w14:paraId="15CBAA9F" w14:textId="77777777" w:rsidR="00A421DE" w:rsidRPr="00DC3BB1" w:rsidRDefault="00A421DE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 xml:space="preserve">Opišite proceduru za izbor člana akademskog osoblja u isto ili više akademsko zvanje? </w:t>
      </w:r>
    </w:p>
    <w:p w14:paraId="6CB6ADCC" w14:textId="77777777" w:rsidR="00990359" w:rsidRPr="00DC3BB1" w:rsidRDefault="00990359" w:rsidP="00B76601">
      <w:pPr>
        <w:numPr>
          <w:ilvl w:val="0"/>
          <w:numId w:val="1"/>
        </w:num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BB1">
        <w:rPr>
          <w:rFonts w:ascii="Times New Roman" w:eastAsia="Times New Roman" w:hAnsi="Times New Roman" w:cs="Times New Roman"/>
          <w:sz w:val="24"/>
          <w:szCs w:val="24"/>
          <w:lang w:eastAsia="hr-HR"/>
        </w:rPr>
        <w:t>Navedite barem četiri oblika odsustava sa rada koja se ne smatraju prekidom ugovora o radu?</w:t>
      </w:r>
    </w:p>
    <w:p w14:paraId="4F6096C0" w14:textId="77777777" w:rsidR="00990359" w:rsidRPr="00DC3BB1" w:rsidRDefault="00990359" w:rsidP="00B76601">
      <w:pPr>
        <w:numPr>
          <w:ilvl w:val="0"/>
          <w:numId w:val="1"/>
        </w:num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B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Koje podatke mora sadržavati evidencija o radnicima i drugim licima angažovanim u radu kod poslodavca?  </w:t>
      </w:r>
    </w:p>
    <w:p w14:paraId="1CA5BB44" w14:textId="77777777" w:rsidR="00990359" w:rsidRPr="00DC3BB1" w:rsidRDefault="00990359" w:rsidP="00B76601">
      <w:pPr>
        <w:numPr>
          <w:ilvl w:val="0"/>
          <w:numId w:val="1"/>
        </w:num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B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Navedite slučajeve u kojima radnik ima pravo na plaćeno odsustvo? </w:t>
      </w:r>
    </w:p>
    <w:p w14:paraId="592E8C18" w14:textId="77777777" w:rsidR="00990359" w:rsidRPr="00DC3BB1" w:rsidRDefault="00990359" w:rsidP="00B76601">
      <w:pPr>
        <w:numPr>
          <w:ilvl w:val="0"/>
          <w:numId w:val="1"/>
        </w:num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B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Navedite načine u kojima dolazi do prestanka ugovora o radu. </w:t>
      </w:r>
    </w:p>
    <w:p w14:paraId="31BF3B32" w14:textId="77777777" w:rsidR="00A9382F" w:rsidRPr="00DC3BB1" w:rsidRDefault="00A9382F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Nabrojite opšte službe pri Šumarskom fakultetu.</w:t>
      </w:r>
    </w:p>
    <w:p w14:paraId="4C313398" w14:textId="188CDA9F" w:rsidR="00C37805" w:rsidRDefault="00C37805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 w:rsidRPr="00DC3BB1">
        <w:rPr>
          <w:lang w:val="hr-HR"/>
        </w:rPr>
        <w:t>Ko vrši poslove rukovođenja na Fakultetu?</w:t>
      </w:r>
    </w:p>
    <w:p w14:paraId="6EABC5AC" w14:textId="60857186" w:rsidR="00136FAC" w:rsidRPr="00DC3BB1" w:rsidRDefault="00136FAC" w:rsidP="00B76601">
      <w:pPr>
        <w:pStyle w:val="ListParagraph"/>
        <w:numPr>
          <w:ilvl w:val="0"/>
          <w:numId w:val="1"/>
        </w:numPr>
        <w:spacing w:after="120"/>
        <w:ind w:left="284"/>
        <w:contextualSpacing w:val="0"/>
        <w:rPr>
          <w:lang w:val="hr-HR"/>
        </w:rPr>
      </w:pPr>
      <w:r>
        <w:rPr>
          <w:lang w:val="hr-HR"/>
        </w:rPr>
        <w:t>Šta je dosje?</w:t>
      </w:r>
    </w:p>
    <w:p w14:paraId="36993D45" w14:textId="77777777" w:rsidR="00B76601" w:rsidRDefault="00B76601" w:rsidP="000A414F">
      <w:pPr>
        <w:spacing w:before="100" w:beforeAutospacing="1" w:after="100" w:afterAutospacing="1" w:line="256" w:lineRule="auto"/>
        <w:ind w:right="-613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18"/>
          <w:lang w:eastAsia="en-GB"/>
        </w:rPr>
      </w:pPr>
    </w:p>
    <w:p w14:paraId="2E2D284C" w14:textId="48711E03" w:rsidR="006F6BB9" w:rsidRPr="000A414F" w:rsidRDefault="006F6BB9" w:rsidP="000A414F">
      <w:pPr>
        <w:spacing w:before="100" w:beforeAutospacing="1" w:after="100" w:afterAutospacing="1" w:line="256" w:lineRule="auto"/>
        <w:ind w:right="-613"/>
        <w:jc w:val="center"/>
        <w:outlineLvl w:val="0"/>
        <w:rPr>
          <w:rFonts w:ascii="Times New Roman" w:hAnsi="Times New Roman" w:cs="Times New Roman"/>
          <w:b/>
          <w:bCs/>
          <w:sz w:val="24"/>
          <w:szCs w:val="18"/>
        </w:rPr>
      </w:pPr>
      <w:r w:rsidRPr="000A414F">
        <w:rPr>
          <w:rFonts w:ascii="Times New Roman" w:hAnsi="Times New Roman" w:cs="Times New Roman"/>
          <w:b/>
          <w:bCs/>
          <w:kern w:val="36"/>
          <w:sz w:val="24"/>
          <w:szCs w:val="18"/>
          <w:lang w:eastAsia="en-GB"/>
        </w:rPr>
        <w:t>LISTA PROPISA I LITERATURE IZ OBLASTI IZ KOJIH ĆE KANDIDATI POLAGATI PISMENI I USMENI ISPIT ZA RADNO MJESTO</w:t>
      </w:r>
      <w:r w:rsidRPr="000A414F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0A414F">
        <w:rPr>
          <w:rFonts w:ascii="Times New Roman" w:hAnsi="Times New Roman" w:cs="Times New Roman"/>
          <w:b/>
          <w:bCs/>
          <w:i/>
          <w:iCs/>
          <w:sz w:val="24"/>
          <w:szCs w:val="18"/>
          <w:u w:val="single"/>
        </w:rPr>
        <w:t>REFERENT ZA PRAVNE I ADMINISTRATIVNE POSLOVE</w:t>
      </w:r>
      <w:r w:rsidRPr="000A414F">
        <w:rPr>
          <w:rFonts w:ascii="Times New Roman" w:hAnsi="Times New Roman" w:cs="Times New Roman"/>
          <w:b/>
          <w:bCs/>
          <w:i/>
          <w:iCs/>
          <w:sz w:val="24"/>
          <w:szCs w:val="18"/>
        </w:rPr>
        <w:t xml:space="preserve"> </w:t>
      </w:r>
      <w:r w:rsidRPr="000A414F">
        <w:rPr>
          <w:rFonts w:ascii="Times New Roman" w:hAnsi="Times New Roman" w:cs="Times New Roman"/>
          <w:b/>
          <w:bCs/>
          <w:sz w:val="24"/>
          <w:szCs w:val="18"/>
        </w:rPr>
        <w:t xml:space="preserve"> NA UNIVERZITETU U SARAJEVU – ŠUMARSKOM FAKULTETU</w:t>
      </w:r>
    </w:p>
    <w:p w14:paraId="156FC873" w14:textId="77777777" w:rsidR="006F6BB9" w:rsidRPr="00DC3BB1" w:rsidRDefault="006F6BB9" w:rsidP="006F6BB9">
      <w:pPr>
        <w:spacing w:after="0" w:line="240" w:lineRule="auto"/>
        <w:ind w:right="-4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</w:pPr>
      <w:r w:rsidRPr="00DC3B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Sa kandidatima koji budu ispunjavali posebne uslove, obavit će se </w:t>
      </w:r>
      <w:r w:rsidRPr="00DC3BB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pismeni </w:t>
      </w:r>
      <w:r w:rsidRPr="00DC3B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i </w:t>
      </w:r>
      <w:r w:rsidRPr="00DC3BB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usmeni </w:t>
      </w:r>
      <w:r w:rsidRPr="00DC3B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ispit</w:t>
      </w:r>
      <w:r w:rsidRPr="00DC3BB1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. </w:t>
      </w:r>
      <w:r w:rsidRPr="00DC3B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Provjera znanja kandidata prijavljenih na javni konkurs, izvršit će se iz sljedećih ispitnih oblasti: </w:t>
      </w:r>
    </w:p>
    <w:p w14:paraId="7C699946" w14:textId="77777777" w:rsidR="006F6BB9" w:rsidRPr="00DC3BB1" w:rsidRDefault="006F6BB9" w:rsidP="006F6BB9">
      <w:pPr>
        <w:spacing w:line="25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DC3BB1">
        <w:rPr>
          <w:rFonts w:ascii="Times New Roman" w:hAnsi="Times New Roman" w:cs="Times New Roman"/>
          <w:sz w:val="18"/>
          <w:szCs w:val="18"/>
          <w:u w:val="single"/>
        </w:rPr>
        <w:t xml:space="preserve">Propisi FBiH:  </w:t>
      </w:r>
    </w:p>
    <w:p w14:paraId="7A2A06CA" w14:textId="77777777" w:rsidR="006F6BB9" w:rsidRPr="00DC3BB1" w:rsidRDefault="006F6BB9" w:rsidP="006F6BB9">
      <w:pPr>
        <w:numPr>
          <w:ilvl w:val="0"/>
          <w:numId w:val="52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DC3BB1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Uredba o kancelarijskom poslovanju, organa uprave i službi za upravu FBiH </w:t>
      </w:r>
      <w:r w:rsidRPr="00DC3B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(„Službene novine“ FBiH, broj:20/98.)</w:t>
      </w:r>
    </w:p>
    <w:p w14:paraId="39537708" w14:textId="77777777" w:rsidR="006F6BB9" w:rsidRPr="00DC3BB1" w:rsidRDefault="006F6BB9" w:rsidP="006F6BB9">
      <w:pPr>
        <w:spacing w:line="256" w:lineRule="auto"/>
        <w:ind w:left="720" w:right="-563"/>
        <w:rPr>
          <w:rFonts w:ascii="Times New Roman" w:hAnsi="Times New Roman" w:cs="Times New Roman"/>
          <w:sz w:val="18"/>
          <w:szCs w:val="18"/>
        </w:rPr>
      </w:pPr>
      <w:r w:rsidRPr="00DC3BB1">
        <w:rPr>
          <w:rFonts w:ascii="Times New Roman" w:hAnsi="Times New Roman" w:cs="Times New Roman"/>
          <w:sz w:val="18"/>
          <w:szCs w:val="18"/>
        </w:rPr>
        <w:t xml:space="preserve">        </w:t>
      </w:r>
      <w:hyperlink r:id="rId8" w:history="1">
        <w:r w:rsidRPr="00DC3BB1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https://mkipgo.ks.gov.ba/sites/mkipgo.ks.gov.ba/files/2022-05/uredba_o_kancel.poslovanju_fbih.pdf</w:t>
        </w:r>
      </w:hyperlink>
    </w:p>
    <w:p w14:paraId="7043F27C" w14:textId="77777777" w:rsidR="006F6BB9" w:rsidRPr="00DC3BB1" w:rsidRDefault="006F6BB9" w:rsidP="006F6BB9">
      <w:pPr>
        <w:numPr>
          <w:ilvl w:val="0"/>
          <w:numId w:val="52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DC3B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DC3BB1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Pravilnik o kancelarijskom poslovanju </w:t>
      </w:r>
      <w:r w:rsidRPr="00DC3B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(„Službene novine“, FBiH broj:96/19.)</w:t>
      </w:r>
    </w:p>
    <w:p w14:paraId="79BA80BF" w14:textId="77777777" w:rsidR="006F6BB9" w:rsidRPr="00DC3BB1" w:rsidRDefault="00CD2D30" w:rsidP="006F6BB9">
      <w:pPr>
        <w:spacing w:line="256" w:lineRule="auto"/>
        <w:ind w:left="108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hyperlink r:id="rId9" w:history="1">
        <w:r w:rsidR="006F6BB9" w:rsidRPr="00DC3BB1">
          <w:rPr>
            <w:rFonts w:ascii="Times New Roman" w:hAnsi="Times New Roman" w:cs="Times New Roman"/>
            <w:b/>
            <w:bCs/>
            <w:color w:val="0000FF"/>
            <w:sz w:val="18"/>
            <w:szCs w:val="18"/>
            <w:u w:val="single"/>
          </w:rPr>
          <w:t>http://www.fup.gov.ba/wp-content/uploads/2020/07/Pravilnik-o-kancelarijskom-poslovanju-u-FBiH-bosanski-jezik.pdf</w:t>
        </w:r>
      </w:hyperlink>
    </w:p>
    <w:p w14:paraId="02EA096A" w14:textId="77777777" w:rsidR="006F6BB9" w:rsidRPr="00DC3BB1" w:rsidRDefault="006F6BB9" w:rsidP="006F6BB9">
      <w:pPr>
        <w:spacing w:line="256" w:lineRule="auto"/>
        <w:ind w:left="1080"/>
        <w:contextualSpacing/>
        <w:rPr>
          <w:rFonts w:ascii="Times New Roman" w:hAnsi="Times New Roman" w:cs="Times New Roman"/>
          <w:sz w:val="18"/>
          <w:szCs w:val="18"/>
        </w:rPr>
      </w:pPr>
    </w:p>
    <w:p w14:paraId="6777DBE1" w14:textId="77777777" w:rsidR="006F6BB9" w:rsidRPr="00DC3BB1" w:rsidRDefault="006F6BB9" w:rsidP="006F6BB9">
      <w:pPr>
        <w:numPr>
          <w:ilvl w:val="0"/>
          <w:numId w:val="52"/>
        </w:numPr>
        <w:spacing w:line="256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C3BB1">
        <w:rPr>
          <w:rFonts w:ascii="Times New Roman" w:hAnsi="Times New Roman" w:cs="Times New Roman"/>
          <w:b/>
          <w:sz w:val="18"/>
          <w:szCs w:val="18"/>
        </w:rPr>
        <w:t>Zakon o radu FBiH</w:t>
      </w:r>
    </w:p>
    <w:p w14:paraId="7C3B45AA" w14:textId="77777777" w:rsidR="006F6BB9" w:rsidRPr="00DC3BB1" w:rsidRDefault="00CD2D30" w:rsidP="006F6BB9">
      <w:pPr>
        <w:spacing w:line="256" w:lineRule="auto"/>
        <w:ind w:left="1080"/>
        <w:contextualSpacing/>
        <w:rPr>
          <w:rFonts w:ascii="Times New Roman" w:hAnsi="Times New Roman" w:cs="Times New Roman"/>
          <w:sz w:val="18"/>
          <w:szCs w:val="18"/>
        </w:rPr>
      </w:pPr>
      <w:hyperlink r:id="rId10" w:history="1">
        <w:r w:rsidR="006F6BB9" w:rsidRPr="00DC3BB1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https://ff.unsa.ba/files/trajno/propisi/fbih/FBiH-zakon-o-radu-precisceni-tekst.pdf</w:t>
        </w:r>
      </w:hyperlink>
    </w:p>
    <w:p w14:paraId="08EC966E" w14:textId="77777777" w:rsidR="006F6BB9" w:rsidRPr="00DC3BB1" w:rsidRDefault="006F6BB9" w:rsidP="006F6BB9">
      <w:pPr>
        <w:spacing w:line="256" w:lineRule="auto"/>
        <w:ind w:left="1080"/>
        <w:contextualSpacing/>
        <w:rPr>
          <w:rFonts w:ascii="Times New Roman" w:hAnsi="Times New Roman" w:cs="Times New Roman"/>
          <w:sz w:val="18"/>
          <w:szCs w:val="18"/>
        </w:rPr>
      </w:pPr>
    </w:p>
    <w:p w14:paraId="77539D40" w14:textId="6C0E6DE8" w:rsidR="006F6BB9" w:rsidRPr="00DC3BB1" w:rsidRDefault="006F6BB9" w:rsidP="004572D9">
      <w:pPr>
        <w:numPr>
          <w:ilvl w:val="0"/>
          <w:numId w:val="52"/>
        </w:numPr>
        <w:spacing w:line="256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C3BB1">
        <w:rPr>
          <w:rFonts w:ascii="Times New Roman" w:hAnsi="Times New Roman" w:cs="Times New Roman"/>
          <w:b/>
          <w:sz w:val="18"/>
          <w:szCs w:val="18"/>
        </w:rPr>
        <w:t>Propisi</w:t>
      </w:r>
      <w:r w:rsidRPr="004572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3BB1">
        <w:rPr>
          <w:rFonts w:ascii="Times New Roman" w:hAnsi="Times New Roman" w:cs="Times New Roman"/>
          <w:b/>
          <w:sz w:val="18"/>
          <w:szCs w:val="18"/>
        </w:rPr>
        <w:t>Kantona Sarajevo:</w:t>
      </w:r>
    </w:p>
    <w:p w14:paraId="5DC48F4B" w14:textId="77777777" w:rsidR="006F6BB9" w:rsidRPr="00DC3BB1" w:rsidRDefault="006F6BB9" w:rsidP="006F6BB9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</w:pPr>
      <w:r w:rsidRPr="00DC3BB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</w:r>
      <w:r w:rsidRPr="00DC3BB1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ab/>
        <w:t>.Zakon o visokom obrazovanju KS</w:t>
      </w:r>
    </w:p>
    <w:p w14:paraId="58BA1194" w14:textId="77777777" w:rsidR="006F6BB9" w:rsidRPr="00DC3BB1" w:rsidRDefault="006F6BB9" w:rsidP="006F6BB9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DC3BB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</w:t>
      </w:r>
      <w:hyperlink r:id="rId11" w:history="1">
        <w:r w:rsidRPr="00DC3BB1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https://www.unsa.ba/sites/default/files/dodatak/2022-09/ZVO%2022.pdf</w:t>
        </w:r>
      </w:hyperlink>
    </w:p>
    <w:p w14:paraId="754132BA" w14:textId="77777777" w:rsidR="006F6BB9" w:rsidRPr="00DC3BB1" w:rsidRDefault="006F6BB9" w:rsidP="006F6BB9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DC3BB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</w:t>
      </w:r>
    </w:p>
    <w:p w14:paraId="61441336" w14:textId="1CF2A3B4" w:rsidR="006F6BB9" w:rsidRPr="004572D9" w:rsidRDefault="006F6BB9" w:rsidP="004572D9">
      <w:pPr>
        <w:numPr>
          <w:ilvl w:val="0"/>
          <w:numId w:val="52"/>
        </w:numPr>
        <w:spacing w:line="256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4572D9">
        <w:rPr>
          <w:rFonts w:ascii="Times New Roman" w:hAnsi="Times New Roman" w:cs="Times New Roman"/>
          <w:b/>
          <w:sz w:val="18"/>
          <w:szCs w:val="18"/>
        </w:rPr>
        <w:t>Propisi Univerziteta u Sarajevu</w:t>
      </w:r>
    </w:p>
    <w:p w14:paraId="0BA1F263" w14:textId="77777777" w:rsidR="006F6BB9" w:rsidRPr="00DC3BB1" w:rsidRDefault="006F6BB9" w:rsidP="006F6BB9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en-GB"/>
        </w:rPr>
      </w:pPr>
    </w:p>
    <w:p w14:paraId="1841A4F4" w14:textId="77777777" w:rsidR="00625C07" w:rsidRDefault="006F6BB9" w:rsidP="00625C07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DC3BB1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                    </w:t>
      </w:r>
      <w:hyperlink r:id="rId12" w:history="1">
        <w:r w:rsidR="00625C07" w:rsidRPr="007E6907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en-GB"/>
          </w:rPr>
          <w:t>https://www.unsa.ba/o-univerzitetu/propisi</w:t>
        </w:r>
      </w:hyperlink>
      <w:r w:rsidR="00625C07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</w:p>
    <w:p w14:paraId="2D5E008D" w14:textId="77777777" w:rsidR="00625C07" w:rsidRDefault="00625C07" w:rsidP="00625C07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</w:r>
      <w:r w:rsidR="004572D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F6BB9" w:rsidRPr="00DC3BB1">
        <w:rPr>
          <w:rFonts w:ascii="Times New Roman" w:hAnsi="Times New Roman" w:cs="Times New Roman"/>
          <w:b/>
          <w:sz w:val="18"/>
          <w:szCs w:val="18"/>
        </w:rPr>
        <w:t xml:space="preserve">Statut UNSA </w:t>
      </w:r>
    </w:p>
    <w:p w14:paraId="74102EE3" w14:textId="34C717D1" w:rsidR="006F6BB9" w:rsidRPr="00625C07" w:rsidRDefault="00625C07" w:rsidP="00625C07">
      <w:pPr>
        <w:tabs>
          <w:tab w:val="left" w:pos="975"/>
        </w:tabs>
        <w:spacing w:after="0" w:line="240" w:lineRule="auto"/>
        <w:ind w:left="284" w:right="-46" w:hanging="27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hyperlink r:id="rId13" w:history="1">
        <w:r w:rsidR="006F6BB9" w:rsidRPr="00DC3BB1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https://www.unsa.ba/sites/default/files/dodatak/2023-07/Statut%20Univerziteta%20u%20Sarajevu.pdf</w:t>
        </w:r>
      </w:hyperlink>
    </w:p>
    <w:p w14:paraId="754CC93C" w14:textId="77777777" w:rsidR="00625C07" w:rsidRDefault="00625C07" w:rsidP="006F6BB9">
      <w:pPr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BE3B2F3" w14:textId="20CFF448" w:rsidR="006F6BB9" w:rsidRPr="00625C07" w:rsidRDefault="006F6BB9" w:rsidP="00625C07">
      <w:pPr>
        <w:numPr>
          <w:ilvl w:val="0"/>
          <w:numId w:val="52"/>
        </w:numPr>
        <w:spacing w:line="256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625C07">
        <w:rPr>
          <w:rFonts w:ascii="Times New Roman" w:hAnsi="Times New Roman" w:cs="Times New Roman"/>
          <w:b/>
          <w:sz w:val="18"/>
          <w:szCs w:val="18"/>
        </w:rPr>
        <w:t xml:space="preserve">Pravilnik o unutrašnjoj organizaciji i sistematizaciji radnih mjesta na Šumarkom fakultetu Univerziteta u Sarajevu </w:t>
      </w:r>
    </w:p>
    <w:p w14:paraId="5954F11D" w14:textId="77777777" w:rsidR="006F6BB9" w:rsidRPr="00DC3BB1" w:rsidRDefault="00CD2D30" w:rsidP="006F6BB9">
      <w:pPr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hyperlink r:id="rId14" w:history="1">
        <w:r w:rsidR="006F6BB9" w:rsidRPr="00DC3BB1"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https://www.sfsa.unsa.ba/web/wp-content/uploads/2022/08/pravilnik-o-unutrasnjoj-organizaciji-i-sistematizaciji-radnih-mjesta-na-unsa-sumarskom-fakultetu.pdf</w:t>
        </w:r>
      </w:hyperlink>
    </w:p>
    <w:p w14:paraId="2AB2C166" w14:textId="4936E312" w:rsidR="006F6BB9" w:rsidRPr="00DC3BB1" w:rsidRDefault="006F6BB9" w:rsidP="00625C07">
      <w:pPr>
        <w:numPr>
          <w:ilvl w:val="0"/>
          <w:numId w:val="52"/>
        </w:numPr>
        <w:spacing w:line="256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C3BB1">
        <w:rPr>
          <w:rFonts w:ascii="Times New Roman" w:hAnsi="Times New Roman" w:cs="Times New Roman"/>
          <w:b/>
          <w:sz w:val="18"/>
          <w:szCs w:val="18"/>
        </w:rPr>
        <w:t>Jedinstveni pravilnik o radu UNSA</w:t>
      </w:r>
    </w:p>
    <w:p w14:paraId="26B2340F" w14:textId="77777777" w:rsidR="006F6BB9" w:rsidRPr="00DC3BB1" w:rsidRDefault="00CD2D30" w:rsidP="006F6BB9">
      <w:pPr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hyperlink r:id="rId15" w:history="1">
        <w:r w:rsidR="006F6BB9" w:rsidRPr="00DC3BB1"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https://www.unsa.ba/sites/default/files/dodatak/2020-02/Jedinstveni%20pravilnik%20o%20radu%20UNSA.pdf</w:t>
        </w:r>
      </w:hyperlink>
    </w:p>
    <w:p w14:paraId="1D83DA4D" w14:textId="2342C8A8" w:rsidR="006F6BB9" w:rsidRDefault="006F6BB9" w:rsidP="006F6BB9">
      <w:pPr>
        <w:ind w:left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6F6BB9" w:rsidSect="00DD0BDF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BEE0" w14:textId="77777777" w:rsidR="00CD2D30" w:rsidRDefault="00CD2D30" w:rsidP="002363E4">
      <w:pPr>
        <w:spacing w:after="0" w:line="240" w:lineRule="auto"/>
      </w:pPr>
      <w:r>
        <w:separator/>
      </w:r>
    </w:p>
  </w:endnote>
  <w:endnote w:type="continuationSeparator" w:id="0">
    <w:p w14:paraId="01EF5CDC" w14:textId="77777777" w:rsidR="00CD2D30" w:rsidRDefault="00CD2D30" w:rsidP="0023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64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A5ABC" w14:textId="16E0BB2B" w:rsidR="002363E4" w:rsidRDefault="002363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7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A7B07F" w14:textId="77777777" w:rsidR="002363E4" w:rsidRDefault="00236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24B77" w14:textId="77777777" w:rsidR="00CD2D30" w:rsidRDefault="00CD2D30" w:rsidP="002363E4">
      <w:pPr>
        <w:spacing w:after="0" w:line="240" w:lineRule="auto"/>
      </w:pPr>
      <w:r>
        <w:separator/>
      </w:r>
    </w:p>
  </w:footnote>
  <w:footnote w:type="continuationSeparator" w:id="0">
    <w:p w14:paraId="41B9B096" w14:textId="77777777" w:rsidR="00CD2D30" w:rsidRDefault="00CD2D30" w:rsidP="0023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9B1"/>
    <w:multiLevelType w:val="hybridMultilevel"/>
    <w:tmpl w:val="23DAC10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F0B"/>
    <w:multiLevelType w:val="hybridMultilevel"/>
    <w:tmpl w:val="7944CB24"/>
    <w:lvl w:ilvl="0" w:tplc="A7A627E2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F2EE4"/>
    <w:multiLevelType w:val="hybridMultilevel"/>
    <w:tmpl w:val="36EA00BC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7C7E07"/>
    <w:multiLevelType w:val="hybridMultilevel"/>
    <w:tmpl w:val="44669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848"/>
    <w:multiLevelType w:val="hybridMultilevel"/>
    <w:tmpl w:val="D8B665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7B73"/>
    <w:multiLevelType w:val="hybridMultilevel"/>
    <w:tmpl w:val="5FF80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E2E70"/>
    <w:multiLevelType w:val="hybridMultilevel"/>
    <w:tmpl w:val="1EC26E98"/>
    <w:lvl w:ilvl="0" w:tplc="56F2D9D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E644423"/>
    <w:multiLevelType w:val="hybridMultilevel"/>
    <w:tmpl w:val="72022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54407"/>
    <w:multiLevelType w:val="hybridMultilevel"/>
    <w:tmpl w:val="FDB0EA5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41D37"/>
    <w:multiLevelType w:val="hybridMultilevel"/>
    <w:tmpl w:val="EF86908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200774"/>
    <w:multiLevelType w:val="hybridMultilevel"/>
    <w:tmpl w:val="2B885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3875"/>
    <w:multiLevelType w:val="hybridMultilevel"/>
    <w:tmpl w:val="2D103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92A74"/>
    <w:multiLevelType w:val="hybridMultilevel"/>
    <w:tmpl w:val="A53EE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030DC"/>
    <w:multiLevelType w:val="hybridMultilevel"/>
    <w:tmpl w:val="49107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A2962"/>
    <w:multiLevelType w:val="hybridMultilevel"/>
    <w:tmpl w:val="A9AA7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32AF7"/>
    <w:multiLevelType w:val="hybridMultilevel"/>
    <w:tmpl w:val="911074F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D46AB"/>
    <w:multiLevelType w:val="hybridMultilevel"/>
    <w:tmpl w:val="560A3C3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A4B97"/>
    <w:multiLevelType w:val="hybridMultilevel"/>
    <w:tmpl w:val="58AC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86" w:hanging="360"/>
      </w:pPr>
      <w:rPr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12F9C"/>
    <w:multiLevelType w:val="hybridMultilevel"/>
    <w:tmpl w:val="66787636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A25BB"/>
    <w:multiLevelType w:val="hybridMultilevel"/>
    <w:tmpl w:val="45CE8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726AF"/>
    <w:multiLevelType w:val="hybridMultilevel"/>
    <w:tmpl w:val="7166D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F3CE8"/>
    <w:multiLevelType w:val="hybridMultilevel"/>
    <w:tmpl w:val="B5A4E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96004"/>
    <w:multiLevelType w:val="hybridMultilevel"/>
    <w:tmpl w:val="8FC4D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841DA"/>
    <w:multiLevelType w:val="hybridMultilevel"/>
    <w:tmpl w:val="1F5C8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F0C99"/>
    <w:multiLevelType w:val="hybridMultilevel"/>
    <w:tmpl w:val="325A379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01CFB"/>
    <w:multiLevelType w:val="hybridMultilevel"/>
    <w:tmpl w:val="A4D896A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E1624D4"/>
    <w:multiLevelType w:val="hybridMultilevel"/>
    <w:tmpl w:val="76C49F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E2FBA"/>
    <w:multiLevelType w:val="hybridMultilevel"/>
    <w:tmpl w:val="BF7EE31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D0CA4"/>
    <w:multiLevelType w:val="hybridMultilevel"/>
    <w:tmpl w:val="29586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2225D"/>
    <w:multiLevelType w:val="hybridMultilevel"/>
    <w:tmpl w:val="08ECA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A0331"/>
    <w:multiLevelType w:val="hybridMultilevel"/>
    <w:tmpl w:val="50E01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3630E"/>
    <w:multiLevelType w:val="hybridMultilevel"/>
    <w:tmpl w:val="D89C8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259FF"/>
    <w:multiLevelType w:val="hybridMultilevel"/>
    <w:tmpl w:val="98A46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9428B"/>
    <w:multiLevelType w:val="hybridMultilevel"/>
    <w:tmpl w:val="3A321C3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5F0353"/>
    <w:multiLevelType w:val="hybridMultilevel"/>
    <w:tmpl w:val="5492E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A32CF"/>
    <w:multiLevelType w:val="hybridMultilevel"/>
    <w:tmpl w:val="F9A0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52866"/>
    <w:multiLevelType w:val="hybridMultilevel"/>
    <w:tmpl w:val="F33CE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B2AAF"/>
    <w:multiLevelType w:val="hybridMultilevel"/>
    <w:tmpl w:val="85E8BE20"/>
    <w:lvl w:ilvl="0" w:tplc="C1C89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8B52EA7"/>
    <w:multiLevelType w:val="hybridMultilevel"/>
    <w:tmpl w:val="E6329EFA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A5148"/>
    <w:multiLevelType w:val="hybridMultilevel"/>
    <w:tmpl w:val="12104FB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570E71"/>
    <w:multiLevelType w:val="hybridMultilevel"/>
    <w:tmpl w:val="65782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80E75"/>
    <w:multiLevelType w:val="hybridMultilevel"/>
    <w:tmpl w:val="8646B8C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62D7B36"/>
    <w:multiLevelType w:val="hybridMultilevel"/>
    <w:tmpl w:val="22BE3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B44B5"/>
    <w:multiLevelType w:val="hybridMultilevel"/>
    <w:tmpl w:val="12408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451FC"/>
    <w:multiLevelType w:val="hybridMultilevel"/>
    <w:tmpl w:val="D834FFC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8A47710"/>
    <w:multiLevelType w:val="hybridMultilevel"/>
    <w:tmpl w:val="D432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E5439"/>
    <w:multiLevelType w:val="hybridMultilevel"/>
    <w:tmpl w:val="5340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54038A">
      <w:start w:val="1"/>
      <w:numFmt w:val="lowerLetter"/>
      <w:lvlText w:val="%2."/>
      <w:lvlJc w:val="left"/>
      <w:pPr>
        <w:ind w:left="786" w:hanging="360"/>
      </w:pPr>
      <w:rPr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63D26"/>
    <w:multiLevelType w:val="hybridMultilevel"/>
    <w:tmpl w:val="F01E4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2245A"/>
    <w:multiLevelType w:val="hybridMultilevel"/>
    <w:tmpl w:val="B43A8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A4E8F"/>
    <w:multiLevelType w:val="hybridMultilevel"/>
    <w:tmpl w:val="C2FCC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532DA"/>
    <w:multiLevelType w:val="hybridMultilevel"/>
    <w:tmpl w:val="6EFC1B4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72C51"/>
    <w:multiLevelType w:val="hybridMultilevel"/>
    <w:tmpl w:val="A4D896A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37"/>
  </w:num>
  <w:num w:numId="3">
    <w:abstractNumId w:val="49"/>
  </w:num>
  <w:num w:numId="4">
    <w:abstractNumId w:val="7"/>
  </w:num>
  <w:num w:numId="5">
    <w:abstractNumId w:val="2"/>
  </w:num>
  <w:num w:numId="6">
    <w:abstractNumId w:val="41"/>
  </w:num>
  <w:num w:numId="7">
    <w:abstractNumId w:val="38"/>
  </w:num>
  <w:num w:numId="8">
    <w:abstractNumId w:val="47"/>
  </w:num>
  <w:num w:numId="9">
    <w:abstractNumId w:val="31"/>
  </w:num>
  <w:num w:numId="10">
    <w:abstractNumId w:val="3"/>
  </w:num>
  <w:num w:numId="11">
    <w:abstractNumId w:val="36"/>
  </w:num>
  <w:num w:numId="12">
    <w:abstractNumId w:val="28"/>
  </w:num>
  <w:num w:numId="13">
    <w:abstractNumId w:val="19"/>
  </w:num>
  <w:num w:numId="14">
    <w:abstractNumId w:val="22"/>
  </w:num>
  <w:num w:numId="15">
    <w:abstractNumId w:val="20"/>
  </w:num>
  <w:num w:numId="16">
    <w:abstractNumId w:val="14"/>
  </w:num>
  <w:num w:numId="17">
    <w:abstractNumId w:val="43"/>
  </w:num>
  <w:num w:numId="18">
    <w:abstractNumId w:val="30"/>
  </w:num>
  <w:num w:numId="19">
    <w:abstractNumId w:val="11"/>
  </w:num>
  <w:num w:numId="20">
    <w:abstractNumId w:val="12"/>
  </w:num>
  <w:num w:numId="21">
    <w:abstractNumId w:val="21"/>
  </w:num>
  <w:num w:numId="22">
    <w:abstractNumId w:val="39"/>
  </w:num>
  <w:num w:numId="23">
    <w:abstractNumId w:val="33"/>
  </w:num>
  <w:num w:numId="24">
    <w:abstractNumId w:val="9"/>
  </w:num>
  <w:num w:numId="25">
    <w:abstractNumId w:val="23"/>
  </w:num>
  <w:num w:numId="26">
    <w:abstractNumId w:val="34"/>
  </w:num>
  <w:num w:numId="27">
    <w:abstractNumId w:val="45"/>
  </w:num>
  <w:num w:numId="28">
    <w:abstractNumId w:val="35"/>
  </w:num>
  <w:num w:numId="29">
    <w:abstractNumId w:val="48"/>
  </w:num>
  <w:num w:numId="30">
    <w:abstractNumId w:val="10"/>
  </w:num>
  <w:num w:numId="31">
    <w:abstractNumId w:val="5"/>
  </w:num>
  <w:num w:numId="32">
    <w:abstractNumId w:val="42"/>
  </w:num>
  <w:num w:numId="33">
    <w:abstractNumId w:val="29"/>
  </w:num>
  <w:num w:numId="34">
    <w:abstractNumId w:val="32"/>
  </w:num>
  <w:num w:numId="35">
    <w:abstractNumId w:val="13"/>
  </w:num>
  <w:num w:numId="36">
    <w:abstractNumId w:val="40"/>
  </w:num>
  <w:num w:numId="37">
    <w:abstractNumId w:val="8"/>
  </w:num>
  <w:num w:numId="38">
    <w:abstractNumId w:val="0"/>
  </w:num>
  <w:num w:numId="39">
    <w:abstractNumId w:val="27"/>
  </w:num>
  <w:num w:numId="40">
    <w:abstractNumId w:val="24"/>
  </w:num>
  <w:num w:numId="41">
    <w:abstractNumId w:val="15"/>
  </w:num>
  <w:num w:numId="42">
    <w:abstractNumId w:val="4"/>
  </w:num>
  <w:num w:numId="43">
    <w:abstractNumId w:val="50"/>
  </w:num>
  <w:num w:numId="44">
    <w:abstractNumId w:val="26"/>
  </w:num>
  <w:num w:numId="45">
    <w:abstractNumId w:val="16"/>
  </w:num>
  <w:num w:numId="46">
    <w:abstractNumId w:val="46"/>
  </w:num>
  <w:num w:numId="47">
    <w:abstractNumId w:val="6"/>
  </w:num>
  <w:num w:numId="48">
    <w:abstractNumId w:val="17"/>
  </w:num>
  <w:num w:numId="49">
    <w:abstractNumId w:val="51"/>
  </w:num>
  <w:num w:numId="50">
    <w:abstractNumId w:val="25"/>
  </w:num>
  <w:num w:numId="51">
    <w:abstractNumId w:val="44"/>
  </w:num>
  <w:num w:numId="5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32"/>
    <w:rsid w:val="00007588"/>
    <w:rsid w:val="00016FD8"/>
    <w:rsid w:val="0003432F"/>
    <w:rsid w:val="000573AC"/>
    <w:rsid w:val="000610FE"/>
    <w:rsid w:val="00086AC5"/>
    <w:rsid w:val="000A14AC"/>
    <w:rsid w:val="000A414F"/>
    <w:rsid w:val="000C129A"/>
    <w:rsid w:val="000C4F94"/>
    <w:rsid w:val="000D2729"/>
    <w:rsid w:val="000D2CD5"/>
    <w:rsid w:val="000D3731"/>
    <w:rsid w:val="000D5975"/>
    <w:rsid w:val="000E289A"/>
    <w:rsid w:val="000E3CDB"/>
    <w:rsid w:val="00104767"/>
    <w:rsid w:val="001130E6"/>
    <w:rsid w:val="00116387"/>
    <w:rsid w:val="00136FAC"/>
    <w:rsid w:val="00137E69"/>
    <w:rsid w:val="00140164"/>
    <w:rsid w:val="00145671"/>
    <w:rsid w:val="001579AA"/>
    <w:rsid w:val="0018271F"/>
    <w:rsid w:val="00185BCC"/>
    <w:rsid w:val="001919F5"/>
    <w:rsid w:val="00195DEF"/>
    <w:rsid w:val="001A3837"/>
    <w:rsid w:val="001B1864"/>
    <w:rsid w:val="001C41A2"/>
    <w:rsid w:val="001E4668"/>
    <w:rsid w:val="001F661F"/>
    <w:rsid w:val="002002D6"/>
    <w:rsid w:val="00202EA5"/>
    <w:rsid w:val="0021622B"/>
    <w:rsid w:val="002174C7"/>
    <w:rsid w:val="00217D41"/>
    <w:rsid w:val="00234A14"/>
    <w:rsid w:val="002363E4"/>
    <w:rsid w:val="002503FD"/>
    <w:rsid w:val="00253DB0"/>
    <w:rsid w:val="00254164"/>
    <w:rsid w:val="0026088C"/>
    <w:rsid w:val="00264966"/>
    <w:rsid w:val="00267AFC"/>
    <w:rsid w:val="002847C5"/>
    <w:rsid w:val="00294F4E"/>
    <w:rsid w:val="002A1592"/>
    <w:rsid w:val="002B6BD2"/>
    <w:rsid w:val="002D12A1"/>
    <w:rsid w:val="003031EB"/>
    <w:rsid w:val="00324978"/>
    <w:rsid w:val="00375542"/>
    <w:rsid w:val="00382F0D"/>
    <w:rsid w:val="003A1BEA"/>
    <w:rsid w:val="003A4417"/>
    <w:rsid w:val="003B2145"/>
    <w:rsid w:val="003B76B3"/>
    <w:rsid w:val="003C15D9"/>
    <w:rsid w:val="003D750E"/>
    <w:rsid w:val="00403C64"/>
    <w:rsid w:val="00424BC0"/>
    <w:rsid w:val="004556BD"/>
    <w:rsid w:val="004572D9"/>
    <w:rsid w:val="00464DEB"/>
    <w:rsid w:val="00487C6C"/>
    <w:rsid w:val="004D59E1"/>
    <w:rsid w:val="004F3C0D"/>
    <w:rsid w:val="0050560F"/>
    <w:rsid w:val="00506EF3"/>
    <w:rsid w:val="00545A6D"/>
    <w:rsid w:val="0056492F"/>
    <w:rsid w:val="00565FAF"/>
    <w:rsid w:val="00580BA2"/>
    <w:rsid w:val="00582931"/>
    <w:rsid w:val="00583CBB"/>
    <w:rsid w:val="00584E97"/>
    <w:rsid w:val="005A478F"/>
    <w:rsid w:val="005B6493"/>
    <w:rsid w:val="005C6424"/>
    <w:rsid w:val="005F6321"/>
    <w:rsid w:val="006046FA"/>
    <w:rsid w:val="00614330"/>
    <w:rsid w:val="00625C07"/>
    <w:rsid w:val="00630B69"/>
    <w:rsid w:val="00631996"/>
    <w:rsid w:val="00637DBC"/>
    <w:rsid w:val="006536D3"/>
    <w:rsid w:val="006600C8"/>
    <w:rsid w:val="00674A5A"/>
    <w:rsid w:val="00687B25"/>
    <w:rsid w:val="00695DC1"/>
    <w:rsid w:val="00695DD4"/>
    <w:rsid w:val="006A289A"/>
    <w:rsid w:val="006F2450"/>
    <w:rsid w:val="006F4A95"/>
    <w:rsid w:val="006F6BB9"/>
    <w:rsid w:val="006F7507"/>
    <w:rsid w:val="00734EAC"/>
    <w:rsid w:val="00750C77"/>
    <w:rsid w:val="00753A58"/>
    <w:rsid w:val="00756AB5"/>
    <w:rsid w:val="0076058F"/>
    <w:rsid w:val="00762214"/>
    <w:rsid w:val="007632BC"/>
    <w:rsid w:val="00772C71"/>
    <w:rsid w:val="00775B81"/>
    <w:rsid w:val="00791E00"/>
    <w:rsid w:val="007D4A57"/>
    <w:rsid w:val="007E14F6"/>
    <w:rsid w:val="007E1C2E"/>
    <w:rsid w:val="007F3DB6"/>
    <w:rsid w:val="0080419F"/>
    <w:rsid w:val="00832228"/>
    <w:rsid w:val="0089309A"/>
    <w:rsid w:val="008A12A2"/>
    <w:rsid w:val="008A713C"/>
    <w:rsid w:val="008B5087"/>
    <w:rsid w:val="008B5AE1"/>
    <w:rsid w:val="008D1AE5"/>
    <w:rsid w:val="008E4B1B"/>
    <w:rsid w:val="008E7A49"/>
    <w:rsid w:val="008E7E9F"/>
    <w:rsid w:val="008F72B1"/>
    <w:rsid w:val="0091432B"/>
    <w:rsid w:val="00920CA9"/>
    <w:rsid w:val="00924789"/>
    <w:rsid w:val="009269B8"/>
    <w:rsid w:val="0094374F"/>
    <w:rsid w:val="0095690D"/>
    <w:rsid w:val="00970399"/>
    <w:rsid w:val="00990359"/>
    <w:rsid w:val="009932A9"/>
    <w:rsid w:val="00993D27"/>
    <w:rsid w:val="009A2DEE"/>
    <w:rsid w:val="009A357D"/>
    <w:rsid w:val="009B023E"/>
    <w:rsid w:val="009B403A"/>
    <w:rsid w:val="009E314F"/>
    <w:rsid w:val="00A0213A"/>
    <w:rsid w:val="00A07620"/>
    <w:rsid w:val="00A421DE"/>
    <w:rsid w:val="00A65ED3"/>
    <w:rsid w:val="00A7384D"/>
    <w:rsid w:val="00A82F4C"/>
    <w:rsid w:val="00A9382F"/>
    <w:rsid w:val="00A97B61"/>
    <w:rsid w:val="00AA189E"/>
    <w:rsid w:val="00AA5771"/>
    <w:rsid w:val="00AB0A4F"/>
    <w:rsid w:val="00AC0D87"/>
    <w:rsid w:val="00AD0683"/>
    <w:rsid w:val="00AD1866"/>
    <w:rsid w:val="00AD771A"/>
    <w:rsid w:val="00AF67A9"/>
    <w:rsid w:val="00B12ADB"/>
    <w:rsid w:val="00B23D7E"/>
    <w:rsid w:val="00B27342"/>
    <w:rsid w:val="00B4367D"/>
    <w:rsid w:val="00B600E3"/>
    <w:rsid w:val="00B63117"/>
    <w:rsid w:val="00B7187B"/>
    <w:rsid w:val="00B76601"/>
    <w:rsid w:val="00B77164"/>
    <w:rsid w:val="00B77509"/>
    <w:rsid w:val="00BA5DA2"/>
    <w:rsid w:val="00BB0F60"/>
    <w:rsid w:val="00BB21F1"/>
    <w:rsid w:val="00BC0DFE"/>
    <w:rsid w:val="00BC5C7D"/>
    <w:rsid w:val="00BD278F"/>
    <w:rsid w:val="00BE4BD8"/>
    <w:rsid w:val="00C034C3"/>
    <w:rsid w:val="00C35048"/>
    <w:rsid w:val="00C37805"/>
    <w:rsid w:val="00C40BC5"/>
    <w:rsid w:val="00C42ED0"/>
    <w:rsid w:val="00C50637"/>
    <w:rsid w:val="00C60F82"/>
    <w:rsid w:val="00C706B0"/>
    <w:rsid w:val="00CA597D"/>
    <w:rsid w:val="00CC385A"/>
    <w:rsid w:val="00CD2D30"/>
    <w:rsid w:val="00CD450F"/>
    <w:rsid w:val="00D17BA1"/>
    <w:rsid w:val="00D33384"/>
    <w:rsid w:val="00D34E2E"/>
    <w:rsid w:val="00D44FDE"/>
    <w:rsid w:val="00D45716"/>
    <w:rsid w:val="00D71260"/>
    <w:rsid w:val="00D9151D"/>
    <w:rsid w:val="00D95B58"/>
    <w:rsid w:val="00DB06CF"/>
    <w:rsid w:val="00DB0CC8"/>
    <w:rsid w:val="00DB6645"/>
    <w:rsid w:val="00DC3BB1"/>
    <w:rsid w:val="00DC4D33"/>
    <w:rsid w:val="00DD0BDF"/>
    <w:rsid w:val="00DD2946"/>
    <w:rsid w:val="00DE6A40"/>
    <w:rsid w:val="00DF3367"/>
    <w:rsid w:val="00E021FA"/>
    <w:rsid w:val="00E0588B"/>
    <w:rsid w:val="00E05C07"/>
    <w:rsid w:val="00E22F99"/>
    <w:rsid w:val="00E25006"/>
    <w:rsid w:val="00E27499"/>
    <w:rsid w:val="00E4763C"/>
    <w:rsid w:val="00E51DA4"/>
    <w:rsid w:val="00E7502A"/>
    <w:rsid w:val="00E75DAA"/>
    <w:rsid w:val="00E8406C"/>
    <w:rsid w:val="00E8565F"/>
    <w:rsid w:val="00E90AC4"/>
    <w:rsid w:val="00E93A92"/>
    <w:rsid w:val="00EA269C"/>
    <w:rsid w:val="00EA7530"/>
    <w:rsid w:val="00EB6B5A"/>
    <w:rsid w:val="00EB7CA8"/>
    <w:rsid w:val="00EC797C"/>
    <w:rsid w:val="00EC7E17"/>
    <w:rsid w:val="00ED516A"/>
    <w:rsid w:val="00EE6D6D"/>
    <w:rsid w:val="00EE7D26"/>
    <w:rsid w:val="00F3273A"/>
    <w:rsid w:val="00F53632"/>
    <w:rsid w:val="00F55E26"/>
    <w:rsid w:val="00F9673C"/>
    <w:rsid w:val="00F97596"/>
    <w:rsid w:val="00FA32AA"/>
    <w:rsid w:val="00FA7530"/>
    <w:rsid w:val="00FC748D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E8A3"/>
  <w15:chartTrackingRefBased/>
  <w15:docId w15:val="{96FDB836-C7D8-409D-9097-24ADA496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B69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630B6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nhideWhenUsed/>
    <w:rsid w:val="002363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2363E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ListParagraphChar">
    <w:name w:val="List Paragraph Char"/>
    <w:link w:val="ListParagraph"/>
    <w:uiPriority w:val="34"/>
    <w:qFormat/>
    <w:locked/>
    <w:rsid w:val="002363E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23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23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E4"/>
  </w:style>
  <w:style w:type="paragraph" w:styleId="Footer">
    <w:name w:val="footer"/>
    <w:basedOn w:val="Normal"/>
    <w:link w:val="FooterChar"/>
    <w:uiPriority w:val="99"/>
    <w:unhideWhenUsed/>
    <w:rsid w:val="0023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E4"/>
  </w:style>
  <w:style w:type="table" w:styleId="TableGrid">
    <w:name w:val="Table Grid"/>
    <w:basedOn w:val="TableNormal"/>
    <w:uiPriority w:val="39"/>
    <w:rsid w:val="00A0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8565F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5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D33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D33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ipgo.ks.gov.ba/sites/mkipgo.ks.gov.ba/files/2022-05/uredba_o_kancel.poslovanju_fbih.pdf" TargetMode="External"/><Relationship Id="rId13" Type="http://schemas.openxmlformats.org/officeDocument/2006/relationships/hyperlink" Target="https://www.unsa.ba/sites/default/files/dodatak/2023-07/Statut%20Univerziteta%20u%20Sarajevu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sa.ba/o-univerzitetu/propi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sa.ba/sites/default/files/dodatak/2022-09/ZVO%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sa.ba/sites/default/files/dodatak/2020-02/Jedinstveni%20pravilnik%20o%20radu%20UNSA.pdf" TargetMode="External"/><Relationship Id="rId10" Type="http://schemas.openxmlformats.org/officeDocument/2006/relationships/hyperlink" Target="https://ff.unsa.ba/files/trajno/propisi/fbih/FBiH-zakon-o-radu-precisceni-tek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p.gov.ba/wp-content/uploads/2020/07/Pravilnik-o-kancelarijskom-poslovanju-u-FBiH-bosanski-jezik.pdf" TargetMode="External"/><Relationship Id="rId14" Type="http://schemas.openxmlformats.org/officeDocument/2006/relationships/hyperlink" Target="https://www.sfsa.unsa.ba/web/wp-content/uploads/2022/08/pravilnik-o-unutrasnjoj-organizaciji-i-sistematizaciji-radnih-mjesta-na-unsa-sumarskom-fakultet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13CF-D878-4FB5-AA7C-F02970EA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cp:lastPrinted>2022-12-13T09:39:00Z</cp:lastPrinted>
  <dcterms:created xsi:type="dcterms:W3CDTF">2023-11-20T09:01:00Z</dcterms:created>
  <dcterms:modified xsi:type="dcterms:W3CDTF">2023-11-20T09:06:00Z</dcterms:modified>
</cp:coreProperties>
</file>