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129C9" w14:textId="77777777" w:rsidR="00221C4E" w:rsidRDefault="00221C4E" w:rsidP="00C33197">
      <w:pPr>
        <w:pBdr>
          <w:bottom w:val="single" w:sz="12" w:space="1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27F812E2" w14:textId="2DCE8716" w:rsidR="00C33197" w:rsidRPr="00A4520E" w:rsidRDefault="00C33197" w:rsidP="00C33197">
      <w:pPr>
        <w:pBdr>
          <w:bottom w:val="single" w:sz="12" w:space="1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 w:rsidRPr="00A4520E">
        <w:rPr>
          <w:rFonts w:ascii="Times New Roman" w:hAnsi="Times New Roman" w:cs="Times New Roman"/>
          <w:b/>
          <w:sz w:val="24"/>
          <w:szCs w:val="24"/>
          <w:lang w:val="hr-BA"/>
        </w:rPr>
        <w:t xml:space="preserve">Pitanja, lista propisa i literature iz oblasti iz kojih će kandidati polagati  ispit za radno mjesto: </w:t>
      </w:r>
      <w:r w:rsidRPr="00A4520E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Viši stručni saradnik za </w:t>
      </w:r>
      <w:r w:rsidR="004F4007">
        <w:rPr>
          <w:rFonts w:ascii="Times New Roman" w:hAnsi="Times New Roman" w:cs="Times New Roman"/>
          <w:b/>
          <w:i/>
          <w:sz w:val="24"/>
          <w:szCs w:val="24"/>
          <w:lang w:val="hr-BA"/>
        </w:rPr>
        <w:t>javne nabavke</w:t>
      </w:r>
      <w:r w:rsidR="00221C4E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u Službi za finansijske i računovodstvene poslove</w:t>
      </w:r>
      <w:r w:rsidRPr="00A4520E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Univerziteta u Sarajevu-Medicinskog fakulteta – jedan izvršilac na neodređeno vrijeme </w:t>
      </w:r>
    </w:p>
    <w:p w14:paraId="72F931D4" w14:textId="77777777" w:rsidR="00C33197" w:rsidRPr="00A4520E" w:rsidRDefault="00C33197" w:rsidP="00C3319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5CF98807" w14:textId="77777777" w:rsidR="00C33197" w:rsidRDefault="00C33197" w:rsidP="00C3319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74927C2F" w14:textId="6F1738EF" w:rsidR="0038545E" w:rsidRPr="00662952" w:rsidRDefault="00472D9F" w:rsidP="00662952">
      <w:pPr>
        <w:spacing w:line="276" w:lineRule="auto"/>
        <w:jc w:val="center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Pitanja</w:t>
      </w:r>
    </w:p>
    <w:p w14:paraId="31E85192" w14:textId="38971050" w:rsidR="00AA36C7" w:rsidRPr="00662952" w:rsidRDefault="00472D9F" w:rsidP="0066295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Da li ugovorni organ može zaključiti ugovor ako primi jednu prihvatljivu ponudu</w:t>
      </w:r>
      <w:r w:rsidR="00AA36C7" w:rsidRPr="00662952">
        <w:rPr>
          <w:rFonts w:ascii="Times New Roman" w:hAnsi="Times New Roman" w:cs="Times New Roman"/>
          <w:lang w:val="bs-Latn-BA"/>
        </w:rPr>
        <w:t>?</w:t>
      </w:r>
    </w:p>
    <w:p w14:paraId="3E15F182" w14:textId="050671D9" w:rsidR="00AA36C7" w:rsidRPr="00662952" w:rsidRDefault="00AA36C7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iCs/>
          <w:lang w:val="bs-Latn-BA"/>
        </w:rPr>
      </w:pPr>
      <w:r w:rsidRPr="00662952">
        <w:rPr>
          <w:rFonts w:ascii="Times New Roman" w:hAnsi="Times New Roman" w:cs="Times New Roman"/>
          <w:iCs/>
          <w:lang w:val="bs-Latn-BA"/>
        </w:rPr>
        <w:t>Odluku o izboru najpovoljnijeg ponuđača/odluku o poništenju postupka:</w:t>
      </w:r>
    </w:p>
    <w:p w14:paraId="58CE76F4" w14:textId="0E9A686F" w:rsidR="00AA36C7" w:rsidRPr="00662952" w:rsidRDefault="00AA36C7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Garancija za ozbiljnost ponude ne može se zahtijevati:</w:t>
      </w:r>
    </w:p>
    <w:p w14:paraId="07EE868B" w14:textId="47A30C0B" w:rsidR="004A1414" w:rsidRPr="00662952" w:rsidRDefault="00AA36C7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Kvalifikacijski uvjeti koje ugovorni organ od ponuđača zahtjeva:</w:t>
      </w:r>
    </w:p>
    <w:p w14:paraId="1B549F3E" w14:textId="0C36223E" w:rsidR="004A1414" w:rsidRPr="00662952" w:rsidRDefault="004A1414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Kada ponuđač preuzima tendersku dokumentaciju sa portala javnih nabavki:</w:t>
      </w:r>
    </w:p>
    <w:p w14:paraId="3C320CBE" w14:textId="295A2153" w:rsidR="004A1414" w:rsidRPr="00662952" w:rsidRDefault="004A1414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Pojašnjenje tenderske dokumentacije može se tražiti:</w:t>
      </w:r>
    </w:p>
    <w:p w14:paraId="2F5FF157" w14:textId="3710BFA5" w:rsidR="004A1414" w:rsidRPr="00662952" w:rsidRDefault="004A1414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Ponuda može važiti najmanje:</w:t>
      </w:r>
    </w:p>
    <w:p w14:paraId="28B55014" w14:textId="69F7D35C" w:rsidR="004A1414" w:rsidRPr="00662952" w:rsidRDefault="004A1414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Svaki ponuđač ima pravo podnijeti:</w:t>
      </w:r>
    </w:p>
    <w:p w14:paraId="0AADACA4" w14:textId="32487FA7" w:rsidR="006A0007" w:rsidRPr="00662952" w:rsidRDefault="004A1414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Da li je ugovorni organ dužan objaviti obavještenje o dodjeli ugovora u slučaju ugovora za dodatne radove koji je dodijeljen pregovaračkim postupkom bez objavljivanja obavještenja o nabavci?</w:t>
      </w:r>
    </w:p>
    <w:p w14:paraId="31232755" w14:textId="2AF0AC40" w:rsidR="006A0007" w:rsidRPr="00662952" w:rsidRDefault="006A0007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U slučaju da izabrani dobavljač odbije da zaključi ugovor, ugovorni organ dodjeljuje ugovor drugorangiranom?</w:t>
      </w:r>
    </w:p>
    <w:p w14:paraId="7BE1BC1B" w14:textId="4A9654FF" w:rsidR="006A0007" w:rsidRPr="00662952" w:rsidRDefault="006A0007" w:rsidP="00662952">
      <w:pPr>
        <w:pStyle w:val="BodyTextIndent2"/>
        <w:numPr>
          <w:ilvl w:val="0"/>
          <w:numId w:val="4"/>
        </w:numPr>
        <w:tabs>
          <w:tab w:val="clear" w:pos="5865"/>
        </w:tabs>
        <w:spacing w:line="276" w:lineRule="auto"/>
        <w:jc w:val="both"/>
        <w:rPr>
          <w:sz w:val="22"/>
          <w:lang w:val="bs-Latn-BA"/>
        </w:rPr>
      </w:pPr>
      <w:r w:rsidRPr="00662952">
        <w:rPr>
          <w:sz w:val="22"/>
          <w:lang w:val="bs-Latn-BA"/>
        </w:rPr>
        <w:t>Ponuđač je dostavio ponudu sa cijenom za koju je ugovorni organ utvrdio da je neprirodno niska. Ugovorni organ će:</w:t>
      </w:r>
    </w:p>
    <w:p w14:paraId="248E6530" w14:textId="66B9A460" w:rsidR="006A0007" w:rsidRPr="00662952" w:rsidRDefault="006A0007" w:rsidP="00662952">
      <w:pPr>
        <w:pStyle w:val="BodyTextIndent2"/>
        <w:numPr>
          <w:ilvl w:val="0"/>
          <w:numId w:val="4"/>
        </w:numPr>
        <w:tabs>
          <w:tab w:val="clear" w:pos="5865"/>
          <w:tab w:val="left" w:pos="360"/>
        </w:tabs>
        <w:spacing w:line="276" w:lineRule="auto"/>
        <w:jc w:val="both"/>
        <w:rPr>
          <w:sz w:val="22"/>
          <w:lang w:val="bs-Latn-BA"/>
        </w:rPr>
      </w:pPr>
      <w:r w:rsidRPr="00662952">
        <w:rPr>
          <w:sz w:val="22"/>
          <w:lang w:val="bs-Latn-BA"/>
        </w:rPr>
        <w:t>Zaključen je ugovor sa izabranim ponuđačem. Ugovor je stupio na snagu. Ponuđač nije u mogućnosti realizovati ugovor. Ugovorni organ će:</w:t>
      </w:r>
    </w:p>
    <w:p w14:paraId="37AF4919" w14:textId="3DB11408" w:rsidR="006A0007" w:rsidRPr="00662952" w:rsidRDefault="006A0007" w:rsidP="00662952">
      <w:pPr>
        <w:pStyle w:val="BodyTextIndent2"/>
        <w:numPr>
          <w:ilvl w:val="0"/>
          <w:numId w:val="4"/>
        </w:numPr>
        <w:tabs>
          <w:tab w:val="clear" w:pos="5865"/>
        </w:tabs>
        <w:spacing w:line="276" w:lineRule="auto"/>
        <w:jc w:val="both"/>
        <w:rPr>
          <w:sz w:val="22"/>
          <w:lang w:val="bs-Latn-BA"/>
        </w:rPr>
      </w:pPr>
      <w:r w:rsidRPr="00662952">
        <w:rPr>
          <w:sz w:val="22"/>
          <w:lang w:val="bs-Latn-BA"/>
        </w:rPr>
        <w:t>Da li ponuđač može u istom postupku nabavke dostaviti ponudu samostalno i kao član grupe ponuđača?</w:t>
      </w:r>
    </w:p>
    <w:p w14:paraId="002B69E7" w14:textId="39A566F7" w:rsidR="006F114E" w:rsidRPr="00662952" w:rsidRDefault="006F114E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Koji je kriterij za dodjelu ugovora po konkurentskom zahtjevu?</w:t>
      </w:r>
    </w:p>
    <w:p w14:paraId="2537E459" w14:textId="2B6720C2" w:rsidR="006F114E" w:rsidRPr="00662952" w:rsidRDefault="006F114E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Stranke u postupku pravne zaštite su:</w:t>
      </w:r>
    </w:p>
    <w:p w14:paraId="1ACC98A2" w14:textId="0D810C78" w:rsidR="006F114E" w:rsidRPr="00662952" w:rsidRDefault="006F114E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Zabrana zaključenja ugovora iznosi</w:t>
      </w:r>
      <w:r w:rsidR="00B35930" w:rsidRPr="00662952">
        <w:rPr>
          <w:rFonts w:ascii="Times New Roman" w:hAnsi="Times New Roman" w:cs="Times New Roman"/>
          <w:lang w:val="bs-Latn-BA"/>
        </w:rPr>
        <w:t>:</w:t>
      </w:r>
    </w:p>
    <w:p w14:paraId="07A834E6" w14:textId="2F8DC40F" w:rsidR="006F114E" w:rsidRPr="00662952" w:rsidRDefault="006F114E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Aktivn</w:t>
      </w:r>
      <w:r w:rsidR="00B35930" w:rsidRPr="00662952">
        <w:rPr>
          <w:rFonts w:ascii="Times New Roman" w:hAnsi="Times New Roman" w:cs="Times New Roman"/>
          <w:lang w:val="bs-Latn-BA"/>
        </w:rPr>
        <w:t>u</w:t>
      </w:r>
      <w:r w:rsidRPr="00662952">
        <w:rPr>
          <w:rFonts w:ascii="Times New Roman" w:hAnsi="Times New Roman" w:cs="Times New Roman"/>
          <w:lang w:val="bs-Latn-BA"/>
        </w:rPr>
        <w:t xml:space="preserve"> legitimaciju ima:</w:t>
      </w:r>
    </w:p>
    <w:p w14:paraId="5ACC9B06" w14:textId="3AA9ECD8" w:rsidR="00E26276" w:rsidRPr="00662952" w:rsidRDefault="006F114E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Ugovorni organ je dužan da postupa po žalbi</w:t>
      </w:r>
    </w:p>
    <w:p w14:paraId="0EE85DD4" w14:textId="4FA82ECF" w:rsidR="00E26276" w:rsidRPr="00662952" w:rsidRDefault="00E26276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Na zaključak ugovornog organa o odbacivanju žalbe podnosilac žalbe ima pravo:</w:t>
      </w:r>
    </w:p>
    <w:p w14:paraId="567F81C3" w14:textId="1481B36D" w:rsidR="00E26276" w:rsidRPr="00662952" w:rsidRDefault="00E26276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Na Rješenje kojim se žalba djelimično usvaja, žalbu može izjaviti:</w:t>
      </w:r>
    </w:p>
    <w:p w14:paraId="1DFD1579" w14:textId="5C843EC0" w:rsidR="00E26276" w:rsidRPr="00662952" w:rsidRDefault="00E26276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Rok za žalbu na odluku o izboru u postupku konkurentskog zahtjeva za dostavljanje ponudaiznosi:</w:t>
      </w:r>
    </w:p>
    <w:p w14:paraId="063EE0C3" w14:textId="59AD8238" w:rsidR="00E26276" w:rsidRPr="00662952" w:rsidRDefault="00E26276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Rok za žalbu na tendersku dokumentaciju iznosi:</w:t>
      </w:r>
    </w:p>
    <w:p w14:paraId="04634D27" w14:textId="36121321" w:rsidR="00E26276" w:rsidRPr="00662952" w:rsidRDefault="00E26276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Ukoliko ponuđač ne izjavi žalbu na tendersku dokumentaciju u predviđenom roku</w:t>
      </w:r>
    </w:p>
    <w:p w14:paraId="160A726B" w14:textId="3C288627" w:rsidR="00C95358" w:rsidRPr="00662952" w:rsidRDefault="00B35930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U</w:t>
      </w:r>
      <w:r w:rsidR="00C95358" w:rsidRPr="00662952">
        <w:rPr>
          <w:rFonts w:ascii="Times New Roman" w:hAnsi="Times New Roman" w:cs="Times New Roman"/>
          <w:lang w:val="bs-Latn-BA"/>
        </w:rPr>
        <w:t>RŽ u postupku pravne zaštite postupa u granicama:</w:t>
      </w:r>
    </w:p>
    <w:p w14:paraId="01F7B30E" w14:textId="389F45FB" w:rsidR="00C95358" w:rsidRPr="00662952" w:rsidRDefault="00C95358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Žalba se izjavljuje:</w:t>
      </w:r>
    </w:p>
    <w:p w14:paraId="55846421" w14:textId="5698CEB1" w:rsidR="00C95358" w:rsidRPr="00662952" w:rsidRDefault="00B35930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U</w:t>
      </w:r>
      <w:r w:rsidR="00C95358" w:rsidRPr="00662952">
        <w:rPr>
          <w:rFonts w:ascii="Times New Roman" w:hAnsi="Times New Roman" w:cs="Times New Roman"/>
          <w:lang w:val="bs-Latn-BA"/>
        </w:rPr>
        <w:t>RŽ u postupku pravne zaštite postupa u granicama:</w:t>
      </w:r>
    </w:p>
    <w:p w14:paraId="12C29596" w14:textId="0CFB4CF5" w:rsidR="00C95358" w:rsidRPr="00662952" w:rsidRDefault="00C95358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Izjavljena žalba:</w:t>
      </w:r>
    </w:p>
    <w:p w14:paraId="03260A29" w14:textId="06375B3D" w:rsidR="00C95358" w:rsidRPr="00662952" w:rsidRDefault="00C95358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 xml:space="preserve">Ukoliko </w:t>
      </w:r>
      <w:r w:rsidR="00B35930" w:rsidRPr="00662952">
        <w:rPr>
          <w:rFonts w:ascii="Times New Roman" w:hAnsi="Times New Roman" w:cs="Times New Roman"/>
          <w:lang w:val="bs-Latn-BA"/>
        </w:rPr>
        <w:t>U</w:t>
      </w:r>
      <w:r w:rsidRPr="00662952">
        <w:rPr>
          <w:rFonts w:ascii="Times New Roman" w:hAnsi="Times New Roman" w:cs="Times New Roman"/>
          <w:lang w:val="bs-Latn-BA"/>
        </w:rPr>
        <w:t>RŽ zaprimi neurednu žalbu, istu će:</w:t>
      </w:r>
    </w:p>
    <w:p w14:paraId="5EE79F4C" w14:textId="6FC721D0" w:rsidR="00C95358" w:rsidRPr="00662952" w:rsidRDefault="00C95358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 xml:space="preserve">Rješenje ili zaključak </w:t>
      </w:r>
      <w:r w:rsidR="00B35930" w:rsidRPr="00662952">
        <w:rPr>
          <w:rFonts w:ascii="Times New Roman" w:hAnsi="Times New Roman" w:cs="Times New Roman"/>
          <w:lang w:val="bs-Latn-BA"/>
        </w:rPr>
        <w:t>U</w:t>
      </w:r>
      <w:r w:rsidRPr="00662952">
        <w:rPr>
          <w:rFonts w:ascii="Times New Roman" w:hAnsi="Times New Roman" w:cs="Times New Roman"/>
          <w:lang w:val="bs-Latn-BA"/>
        </w:rPr>
        <w:t>RŽ-a su:</w:t>
      </w:r>
    </w:p>
    <w:p w14:paraId="65A5A234" w14:textId="012213F8" w:rsidR="00C95358" w:rsidRPr="00662952" w:rsidRDefault="00C95358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lastRenderedPageBreak/>
        <w:t xml:space="preserve">Na   postupak   pred   </w:t>
      </w:r>
      <w:r w:rsidR="00B35930" w:rsidRPr="00662952">
        <w:rPr>
          <w:rFonts w:ascii="Times New Roman" w:hAnsi="Times New Roman" w:cs="Times New Roman"/>
          <w:lang w:val="bs-Latn-BA"/>
        </w:rPr>
        <w:t>U</w:t>
      </w:r>
      <w:r w:rsidRPr="00662952">
        <w:rPr>
          <w:rFonts w:ascii="Times New Roman" w:hAnsi="Times New Roman" w:cs="Times New Roman"/>
          <w:lang w:val="bs-Latn-BA"/>
        </w:rPr>
        <w:t>RŽ-om   koji   nije   uređen   odredbama   Zakona   o   javnim   nabavkama, supsdijarno se primjenjuju odredbe:</w:t>
      </w:r>
    </w:p>
    <w:p w14:paraId="34DADE1C" w14:textId="3FE1FDDD" w:rsidR="00D114C7" w:rsidRPr="00662952" w:rsidRDefault="00D114C7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Upravni spor se pokreće pred:</w:t>
      </w:r>
    </w:p>
    <w:p w14:paraId="615015C2" w14:textId="4E64AD67" w:rsidR="00D114C7" w:rsidRPr="00662952" w:rsidRDefault="00D114C7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Upravni spor se pokreće</w:t>
      </w:r>
      <w:r w:rsidR="00B35930" w:rsidRPr="00662952">
        <w:rPr>
          <w:rFonts w:ascii="Times New Roman" w:hAnsi="Times New Roman" w:cs="Times New Roman"/>
          <w:lang w:val="bs-Latn-BA"/>
        </w:rPr>
        <w:t xml:space="preserve"> u roku:</w:t>
      </w:r>
    </w:p>
    <w:p w14:paraId="602B8353" w14:textId="4005D1CB" w:rsidR="00D114C7" w:rsidRPr="00662952" w:rsidRDefault="00D114C7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Upravni spor se može pokrenuti:</w:t>
      </w:r>
    </w:p>
    <w:p w14:paraId="5E40076B" w14:textId="4DA777AF" w:rsidR="00D114C7" w:rsidRPr="00662952" w:rsidRDefault="00D114C7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Upravni spor:</w:t>
      </w:r>
    </w:p>
    <w:p w14:paraId="10CAE855" w14:textId="62BF7177" w:rsidR="00D114C7" w:rsidRPr="00662952" w:rsidRDefault="00D114C7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Ugovorni organ u tenderskoj dokumentaciji utvrđuje:</w:t>
      </w:r>
    </w:p>
    <w:p w14:paraId="59F01B9C" w14:textId="29C96D35" w:rsidR="00D114C7" w:rsidRPr="00662952" w:rsidRDefault="00D114C7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Da li je ugovorni organ obavezan kod otvorenog javne nabavke tražiti izjavu po članu 45. stav (1) tačka a) do d) Zakona.</w:t>
      </w:r>
    </w:p>
    <w:p w14:paraId="52F652C3" w14:textId="2B49E124" w:rsidR="00D114C7" w:rsidRPr="00662952" w:rsidRDefault="00D114C7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Da li izjava po članu 45. stav (1) Zakona mora biti ovjerena kod nadležnog organa</w:t>
      </w:r>
      <w:r w:rsidR="00B35930" w:rsidRPr="00662952">
        <w:rPr>
          <w:rFonts w:ascii="Times New Roman" w:hAnsi="Times New Roman" w:cs="Times New Roman"/>
          <w:lang w:val="bs-Latn-BA"/>
        </w:rPr>
        <w:t>?</w:t>
      </w:r>
    </w:p>
    <w:p w14:paraId="7F1E7350" w14:textId="2E5295BB" w:rsidR="0042043F" w:rsidRPr="00662952" w:rsidRDefault="00F44D7D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Koji su postupci javne nabavke za dodjelu ugovora male vrijednosti?</w:t>
      </w:r>
    </w:p>
    <w:p w14:paraId="06D8F887" w14:textId="5FF3768B" w:rsidR="0042043F" w:rsidRPr="00662952" w:rsidRDefault="0042043F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Ugovorni organ, u smislu Zakona o javnim nabavkama (Službeni glasnik BiH“, broj</w:t>
      </w:r>
      <w:r w:rsidRPr="00662952">
        <w:rPr>
          <w:rFonts w:ascii="Times New Roman" w:hAnsi="Times New Roman" w:cs="Times New Roman"/>
          <w:lang w:val="bs-Latn-BA"/>
        </w:rPr>
        <w:br/>
        <w:t>39/14), je:</w:t>
      </w:r>
    </w:p>
    <w:p w14:paraId="3868836D" w14:textId="4031F79C" w:rsidR="0042043F" w:rsidRPr="00662952" w:rsidRDefault="0042043F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Ugovorni organ mora objaviti plan nabavki na svojoj internetskoj stranici, i to:</w:t>
      </w:r>
    </w:p>
    <w:p w14:paraId="74829603" w14:textId="44C77F91" w:rsidR="003255E4" w:rsidRPr="00662952" w:rsidRDefault="003255E4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Ponuđač tendersku dokumentaciju preuzima:</w:t>
      </w:r>
    </w:p>
    <w:p w14:paraId="55CB07C2" w14:textId="5E24F1C9" w:rsidR="003255E4" w:rsidRPr="00662952" w:rsidRDefault="003255E4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Ugovorni organ provodi postupak direktnog sporazuma za nabavku robe, usluga ili</w:t>
      </w:r>
      <w:r w:rsidRPr="00662952">
        <w:rPr>
          <w:rFonts w:ascii="Times New Roman" w:hAnsi="Times New Roman" w:cs="Times New Roman"/>
          <w:lang w:val="bs-Latn-BA"/>
        </w:rPr>
        <w:br/>
        <w:t>radova čija je procijenjena vrijednost:</w:t>
      </w:r>
    </w:p>
    <w:p w14:paraId="61133798" w14:textId="7D6D27D0" w:rsidR="00787E47" w:rsidRPr="00662952" w:rsidRDefault="00787E47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662952">
        <w:rPr>
          <w:rStyle w:val="markedcontent"/>
          <w:rFonts w:ascii="Times New Roman" w:hAnsi="Times New Roman" w:cs="Times New Roman"/>
          <w:lang w:val="bs-Latn-BA"/>
        </w:rPr>
        <w:t>Osnovni principi javnih nabavki su?</w:t>
      </w:r>
    </w:p>
    <w:p w14:paraId="56803A3F" w14:textId="77777777" w:rsidR="00B35930" w:rsidRPr="00662952" w:rsidRDefault="00B35930" w:rsidP="00662952">
      <w:pPr>
        <w:numPr>
          <w:ilvl w:val="0"/>
          <w:numId w:val="4"/>
        </w:numPr>
        <w:spacing w:after="0" w:line="276" w:lineRule="auto"/>
        <w:ind w:right="141"/>
        <w:jc w:val="both"/>
        <w:rPr>
          <w:rFonts w:ascii="Times New Roman" w:hAnsi="Times New Roman" w:cs="Times New Roman"/>
          <w:bCs/>
          <w:lang w:val="bs-Latn-BA"/>
        </w:rPr>
      </w:pPr>
      <w:r w:rsidRPr="00662952">
        <w:rPr>
          <w:rFonts w:ascii="Times New Roman" w:hAnsi="Times New Roman" w:cs="Times New Roman"/>
          <w:bCs/>
          <w:lang w:val="bs-Latn-BA"/>
        </w:rPr>
        <w:t>Da li ugovorni organ smije zaključivati ugovore o javnoj nabavci s privrednim subjektom, ako rukovodilac ugovornog organa ili član upravnog ili nadzornog odbora tog ugovornog organa istovremeno obavlja upravljačke poslove u tom privrednom subjektu ili je vlasnik poslovnog udjela, dionica odnosno drugih prava na osnovu kojih učestvuje u upravljanju, odnosno u kapitalu tog privrednog subjekta s više od 20% ?</w:t>
      </w:r>
    </w:p>
    <w:p w14:paraId="2CFBA9DB" w14:textId="77777777" w:rsidR="00B35930" w:rsidRPr="00662952" w:rsidRDefault="00B35930" w:rsidP="00662952">
      <w:pPr>
        <w:numPr>
          <w:ilvl w:val="0"/>
          <w:numId w:val="4"/>
        </w:numPr>
        <w:spacing w:after="0" w:line="276" w:lineRule="auto"/>
        <w:ind w:right="141"/>
        <w:jc w:val="both"/>
        <w:rPr>
          <w:rFonts w:ascii="Times New Roman" w:hAnsi="Times New Roman" w:cs="Times New Roman"/>
          <w:bCs/>
          <w:lang w:val="bs-Latn-BA"/>
        </w:rPr>
      </w:pPr>
      <w:r w:rsidRPr="00662952">
        <w:rPr>
          <w:rFonts w:ascii="Times New Roman" w:hAnsi="Times New Roman" w:cs="Times New Roman"/>
          <w:bCs/>
          <w:lang w:val="bs-Latn-BA"/>
        </w:rPr>
        <w:t xml:space="preserve">Ako ugovorni organ vrši izmjenu tenderske dokumentacije i te izmjene od kandidata/ ponuđača zahtijevaju da izvrše znatne izmjene i/ili da prilagode njihove ponude, da li je ugovorni organ dužan produžiti rok za podnošenje zahtjeva za učešće ili ponuda ? </w:t>
      </w:r>
    </w:p>
    <w:p w14:paraId="15A89F83" w14:textId="77777777" w:rsidR="00B35930" w:rsidRPr="00662952" w:rsidRDefault="00B35930" w:rsidP="00662952">
      <w:pPr>
        <w:numPr>
          <w:ilvl w:val="0"/>
          <w:numId w:val="4"/>
        </w:numPr>
        <w:spacing w:after="0" w:line="276" w:lineRule="auto"/>
        <w:ind w:right="141"/>
        <w:jc w:val="both"/>
        <w:rPr>
          <w:rFonts w:ascii="Times New Roman" w:hAnsi="Times New Roman" w:cs="Times New Roman"/>
          <w:bCs/>
          <w:lang w:val="bs-Latn-BA"/>
        </w:rPr>
      </w:pPr>
      <w:r w:rsidRPr="00662952">
        <w:rPr>
          <w:rFonts w:ascii="Times New Roman" w:hAnsi="Times New Roman" w:cs="Times New Roman"/>
          <w:bCs/>
          <w:lang w:val="bs-Latn-BA"/>
        </w:rPr>
        <w:t>Postupci javne nabavke za dodjelu ugovora male vrijednosti su ?</w:t>
      </w:r>
    </w:p>
    <w:p w14:paraId="40298C9C" w14:textId="77777777" w:rsidR="00B35930" w:rsidRPr="00662952" w:rsidRDefault="00B35930" w:rsidP="00662952">
      <w:pPr>
        <w:numPr>
          <w:ilvl w:val="0"/>
          <w:numId w:val="4"/>
        </w:numPr>
        <w:spacing w:after="0" w:line="276" w:lineRule="auto"/>
        <w:ind w:right="141"/>
        <w:jc w:val="both"/>
        <w:rPr>
          <w:rFonts w:ascii="Times New Roman" w:hAnsi="Times New Roman" w:cs="Times New Roman"/>
          <w:bCs/>
          <w:lang w:val="bs-Latn-BA"/>
        </w:rPr>
      </w:pPr>
      <w:r w:rsidRPr="00662952">
        <w:rPr>
          <w:rFonts w:ascii="Times New Roman" w:hAnsi="Times New Roman" w:cs="Times New Roman"/>
          <w:bCs/>
          <w:lang w:val="bs-Latn-BA"/>
        </w:rPr>
        <w:t>Da li se jedinična cijena stavke smatra računskom greškom ?</w:t>
      </w:r>
    </w:p>
    <w:p w14:paraId="65789397" w14:textId="77777777" w:rsidR="00B35930" w:rsidRPr="00662952" w:rsidRDefault="00B35930" w:rsidP="00662952">
      <w:pPr>
        <w:numPr>
          <w:ilvl w:val="0"/>
          <w:numId w:val="4"/>
        </w:numPr>
        <w:spacing w:after="0" w:line="276" w:lineRule="auto"/>
        <w:ind w:right="141"/>
        <w:jc w:val="both"/>
        <w:rPr>
          <w:rFonts w:ascii="Times New Roman" w:hAnsi="Times New Roman" w:cs="Times New Roman"/>
          <w:bCs/>
          <w:lang w:val="bs-Latn-BA"/>
        </w:rPr>
      </w:pPr>
      <w:r w:rsidRPr="00662952">
        <w:rPr>
          <w:rFonts w:ascii="Times New Roman" w:hAnsi="Times New Roman" w:cs="Times New Roman"/>
          <w:bCs/>
          <w:lang w:val="bs-Latn-BA"/>
        </w:rPr>
        <w:t xml:space="preserve">Kada se postupak javne nabavke može okončati ? </w:t>
      </w:r>
    </w:p>
    <w:p w14:paraId="7C62458D" w14:textId="0E1BFB4E" w:rsidR="00787E47" w:rsidRPr="00662952" w:rsidRDefault="00B35930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Šta su dužni potpisati sekretar i članovi komisije za provođenje postupka nabavke, prije početka samog rada komisije ?</w:t>
      </w:r>
    </w:p>
    <w:p w14:paraId="62848E77" w14:textId="1BA213AB" w:rsidR="00B35930" w:rsidRPr="00662952" w:rsidRDefault="00B35930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bCs/>
          <w:lang w:val="bs-Latn-BA"/>
        </w:rPr>
        <w:t>Izjava iz člana 52. Zakona o javnim nabavkama mora biti ovjerena od strane ?</w:t>
      </w:r>
    </w:p>
    <w:p w14:paraId="33D93F3E" w14:textId="6F62130E" w:rsidR="00B35930" w:rsidRPr="00662952" w:rsidRDefault="00B35930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bCs/>
          <w:lang w:val="bs-Latn-BA"/>
        </w:rPr>
        <w:t>Ukoliko najuspješniji ponuđač propusti dostaviti dokumentaciju iz člana 45. i 47. Zakona o javnim nabavka, u roku koji je utvrđen tenderskom dokumentacijom, kako će postupiti ugovorni organ ?</w:t>
      </w:r>
    </w:p>
    <w:p w14:paraId="5DAECC0F" w14:textId="070BD634" w:rsidR="00B35930" w:rsidRPr="00662952" w:rsidRDefault="00B35930" w:rsidP="00662952">
      <w:pPr>
        <w:pStyle w:val="ListParagraph"/>
        <w:numPr>
          <w:ilvl w:val="0"/>
          <w:numId w:val="4"/>
        </w:numPr>
        <w:spacing w:after="0" w:line="276" w:lineRule="auto"/>
        <w:ind w:right="141"/>
        <w:jc w:val="both"/>
        <w:rPr>
          <w:rFonts w:ascii="Times New Roman" w:hAnsi="Times New Roman" w:cs="Times New Roman"/>
          <w:bCs/>
          <w:lang w:val="bs-Latn-BA"/>
        </w:rPr>
      </w:pPr>
      <w:r w:rsidRPr="00662952">
        <w:rPr>
          <w:rFonts w:ascii="Times New Roman" w:hAnsi="Times New Roman" w:cs="Times New Roman"/>
          <w:bCs/>
          <w:lang w:val="bs-Latn-BA"/>
        </w:rPr>
        <w:t>Na koji način ugovorni organ vrši istraživanje tržišta ?</w:t>
      </w:r>
    </w:p>
    <w:p w14:paraId="15D735AA" w14:textId="7C919D15" w:rsidR="00B35930" w:rsidRPr="00662952" w:rsidRDefault="00B35930" w:rsidP="00662952">
      <w:pPr>
        <w:pStyle w:val="ListParagraph"/>
        <w:numPr>
          <w:ilvl w:val="0"/>
          <w:numId w:val="4"/>
        </w:numPr>
        <w:spacing w:after="0" w:line="276" w:lineRule="auto"/>
        <w:ind w:right="141"/>
        <w:jc w:val="both"/>
        <w:rPr>
          <w:rFonts w:ascii="Times New Roman" w:hAnsi="Times New Roman" w:cs="Times New Roman"/>
          <w:bCs/>
          <w:lang w:val="bs-Latn-BA"/>
        </w:rPr>
      </w:pPr>
      <w:r w:rsidRPr="00662952">
        <w:rPr>
          <w:rFonts w:ascii="Times New Roman" w:hAnsi="Times New Roman" w:cs="Times New Roman"/>
          <w:bCs/>
          <w:lang w:val="bs-Latn-BA"/>
        </w:rPr>
        <w:t>Kada ugovorni organ kao dokaz tehničke i profesionalne sposobnosti ponuđača zahtijeva dostavljanje spiska i potvrde o uredno izvršenim ugovorima, da bi se potvrda smatrala urednom treba da sadrži ?</w:t>
      </w:r>
    </w:p>
    <w:p w14:paraId="52AF7F35" w14:textId="77777777" w:rsidR="00902DBC" w:rsidRPr="00662952" w:rsidRDefault="00902DBC" w:rsidP="00662952">
      <w:pPr>
        <w:numPr>
          <w:ilvl w:val="0"/>
          <w:numId w:val="4"/>
        </w:numPr>
        <w:spacing w:after="0" w:line="276" w:lineRule="auto"/>
        <w:ind w:right="141"/>
        <w:jc w:val="both"/>
        <w:rPr>
          <w:rFonts w:ascii="Times New Roman" w:hAnsi="Times New Roman" w:cs="Times New Roman"/>
          <w:bCs/>
          <w:lang w:val="bs-Latn-BA"/>
        </w:rPr>
      </w:pPr>
      <w:r w:rsidRPr="00662952">
        <w:rPr>
          <w:rFonts w:ascii="Times New Roman" w:hAnsi="Times New Roman" w:cs="Times New Roman"/>
          <w:bCs/>
          <w:lang w:val="bs-Latn-BA"/>
        </w:rPr>
        <w:t>Koji postupak javne nabavke će primijeniti ugovorni organ kod kupovine zgrade ?</w:t>
      </w:r>
    </w:p>
    <w:p w14:paraId="31AFEF38" w14:textId="77777777" w:rsidR="00902DBC" w:rsidRPr="00662952" w:rsidRDefault="00902DBC" w:rsidP="00662952">
      <w:pPr>
        <w:numPr>
          <w:ilvl w:val="0"/>
          <w:numId w:val="4"/>
        </w:numPr>
        <w:spacing w:after="0" w:line="276" w:lineRule="auto"/>
        <w:ind w:right="141"/>
        <w:jc w:val="both"/>
        <w:rPr>
          <w:rFonts w:ascii="Times New Roman" w:hAnsi="Times New Roman" w:cs="Times New Roman"/>
          <w:bCs/>
          <w:lang w:val="bs-Latn-BA"/>
        </w:rPr>
      </w:pPr>
      <w:r w:rsidRPr="00662952">
        <w:rPr>
          <w:rFonts w:ascii="Times New Roman" w:hAnsi="Times New Roman" w:cs="Times New Roman"/>
          <w:bCs/>
          <w:lang w:val="bs-Latn-BA"/>
        </w:rPr>
        <w:t>Kako ugovorni organ utvrđuje procijenjenu vrijednost javne nabavke ?</w:t>
      </w:r>
    </w:p>
    <w:p w14:paraId="36A0BEFD" w14:textId="77777777" w:rsidR="008A1D6D" w:rsidRPr="00662952" w:rsidRDefault="008A1D6D" w:rsidP="00662952">
      <w:pPr>
        <w:numPr>
          <w:ilvl w:val="0"/>
          <w:numId w:val="4"/>
        </w:numPr>
        <w:spacing w:after="0" w:line="276" w:lineRule="auto"/>
        <w:ind w:right="141"/>
        <w:jc w:val="both"/>
        <w:rPr>
          <w:rFonts w:ascii="Times New Roman" w:hAnsi="Times New Roman" w:cs="Times New Roman"/>
          <w:bCs/>
          <w:lang w:val="bs-Latn-BA"/>
        </w:rPr>
      </w:pPr>
      <w:r w:rsidRPr="00662952">
        <w:rPr>
          <w:rFonts w:ascii="Times New Roman" w:hAnsi="Times New Roman" w:cs="Times New Roman"/>
          <w:bCs/>
          <w:lang w:val="bs-Latn-BA"/>
        </w:rPr>
        <w:t>Kako postupa ugovorni organ u slučaju da izabrani ponuđač odbije da zaključi ugovor ?</w:t>
      </w:r>
    </w:p>
    <w:p w14:paraId="0A5D62C4" w14:textId="77777777" w:rsidR="008A1D6D" w:rsidRPr="00662952" w:rsidRDefault="008A1D6D" w:rsidP="00662952">
      <w:pPr>
        <w:numPr>
          <w:ilvl w:val="0"/>
          <w:numId w:val="4"/>
        </w:numPr>
        <w:spacing w:after="0" w:line="276" w:lineRule="auto"/>
        <w:ind w:right="141"/>
        <w:jc w:val="both"/>
        <w:rPr>
          <w:rFonts w:ascii="Times New Roman" w:hAnsi="Times New Roman" w:cs="Times New Roman"/>
          <w:bCs/>
          <w:lang w:val="bs-Latn-BA"/>
        </w:rPr>
      </w:pPr>
      <w:r w:rsidRPr="00662952">
        <w:rPr>
          <w:rFonts w:ascii="Times New Roman" w:hAnsi="Times New Roman" w:cs="Times New Roman"/>
          <w:bCs/>
          <w:lang w:val="bs-Latn-BA"/>
        </w:rPr>
        <w:t>Da li se ugovori o javno-privatnom partnerstvu dodjeljuju u skladu sa Zakonom o javnim nabavkama ?</w:t>
      </w:r>
    </w:p>
    <w:p w14:paraId="3BA2A20A" w14:textId="77777777" w:rsidR="008A1D6D" w:rsidRPr="00662952" w:rsidRDefault="008A1D6D" w:rsidP="00662952">
      <w:pPr>
        <w:numPr>
          <w:ilvl w:val="0"/>
          <w:numId w:val="4"/>
        </w:numPr>
        <w:spacing w:after="0" w:line="276" w:lineRule="auto"/>
        <w:ind w:right="141"/>
        <w:jc w:val="both"/>
        <w:rPr>
          <w:rFonts w:ascii="Times New Roman" w:hAnsi="Times New Roman" w:cs="Times New Roman"/>
          <w:bCs/>
          <w:lang w:val="bs-Latn-BA"/>
        </w:rPr>
      </w:pPr>
      <w:r w:rsidRPr="00662952">
        <w:rPr>
          <w:rFonts w:ascii="Times New Roman" w:hAnsi="Times New Roman" w:cs="Times New Roman"/>
          <w:bCs/>
          <w:lang w:val="bs-Latn-BA"/>
        </w:rPr>
        <w:t>Da li se povjerljivim podacima mogu smatrati ukupne i pojedinačne cijene iskazane u ponudi ?</w:t>
      </w:r>
    </w:p>
    <w:p w14:paraId="64C060B9" w14:textId="37DD5B95" w:rsidR="008A1D6D" w:rsidRPr="00662952" w:rsidRDefault="008A1D6D" w:rsidP="00662952">
      <w:pPr>
        <w:numPr>
          <w:ilvl w:val="0"/>
          <w:numId w:val="4"/>
        </w:numPr>
        <w:spacing w:after="0" w:line="276" w:lineRule="auto"/>
        <w:ind w:right="141"/>
        <w:jc w:val="both"/>
        <w:rPr>
          <w:rFonts w:ascii="Times New Roman" w:hAnsi="Times New Roman" w:cs="Times New Roman"/>
          <w:bCs/>
          <w:lang w:val="bs-Latn-BA"/>
        </w:rPr>
      </w:pPr>
      <w:r w:rsidRPr="00662952">
        <w:rPr>
          <w:rFonts w:ascii="Times New Roman" w:hAnsi="Times New Roman" w:cs="Times New Roman"/>
          <w:bCs/>
          <w:lang w:val="bs-Latn-BA"/>
        </w:rPr>
        <w:lastRenderedPageBreak/>
        <w:t>Da li ugovorni organ za nabavke usluge iz Aneksa II. Dio B imenuje Komisiju ?</w:t>
      </w:r>
    </w:p>
    <w:p w14:paraId="47723827" w14:textId="77777777" w:rsidR="008A1D6D" w:rsidRPr="00662952" w:rsidRDefault="008A1D6D" w:rsidP="00662952">
      <w:pPr>
        <w:numPr>
          <w:ilvl w:val="0"/>
          <w:numId w:val="4"/>
        </w:numPr>
        <w:spacing w:after="0" w:line="276" w:lineRule="auto"/>
        <w:ind w:right="141"/>
        <w:jc w:val="both"/>
        <w:rPr>
          <w:rFonts w:ascii="Times New Roman" w:hAnsi="Times New Roman" w:cs="Times New Roman"/>
          <w:bCs/>
          <w:lang w:val="bs-Latn-BA"/>
        </w:rPr>
      </w:pPr>
      <w:r w:rsidRPr="00662952">
        <w:rPr>
          <w:rFonts w:ascii="Times New Roman" w:hAnsi="Times New Roman" w:cs="Times New Roman"/>
          <w:bCs/>
          <w:lang w:val="bs-Latn-BA"/>
        </w:rPr>
        <w:t>Za koji period ugovorni organ u postupku javne nabavke radova može zahtijevati od kandidata/ponuđača spisak izvršenih ugovora ?</w:t>
      </w:r>
    </w:p>
    <w:p w14:paraId="2081FB9C" w14:textId="5870AE96" w:rsidR="00B35930" w:rsidRPr="00662952" w:rsidRDefault="008A1D6D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Da li ugovorni organ ima pravo navesti da ponuđači mogu dostaviti ponudu samo za jedan Lot?</w:t>
      </w:r>
    </w:p>
    <w:p w14:paraId="75E6872E" w14:textId="47731A62" w:rsidR="008A1D6D" w:rsidRPr="00662952" w:rsidRDefault="008A1D6D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Ako izmjene tenderske dokumentacije od ponuđača zahtijevaju znatne izmjene ponude Ugovorni organ je dužan produžiti rok za podnošenje ponuda za najmanje:</w:t>
      </w:r>
    </w:p>
    <w:p w14:paraId="25C7FFF0" w14:textId="03EE168C" w:rsidR="0033456E" w:rsidRPr="00662952" w:rsidRDefault="0033456E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Ugovorni organ je dužan sarađivati sa Uredom za borbu protiv korupcije i upravljanje kvalitetom Kantona Sarajevo i dostaviti mu svaki dokument ili informaciju vezanu za javne nabavke koja bude zahtijevana ili izvršiti nalog Ureda za borbu protiv korupcije i upravljanje kvalitetom Kantona Sarajevo:</w:t>
      </w:r>
    </w:p>
    <w:p w14:paraId="5FE39EC5" w14:textId="0D860264" w:rsidR="0033456E" w:rsidRPr="00662952" w:rsidRDefault="0033456E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Podaci dobijeni istraživanjem tržišta, ugovorni organ je dužan staviti na raspolaganje svim javnim i privrednim subjektima na način da iste objavi u Bazu podataka o javnim nabavkama za korisnike Budžeta Kantona Sarajevo?</w:t>
      </w:r>
    </w:p>
    <w:p w14:paraId="670F7E12" w14:textId="77777777" w:rsidR="008A1D6D" w:rsidRPr="00662952" w:rsidRDefault="008A1D6D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 xml:space="preserve">Lice zaduženo za praćenje izvršenja ugovora o javnoj nabavci sačinjava izvještaj o izvršenju ugovora koji minimalno sadrži: </w:t>
      </w:r>
    </w:p>
    <w:p w14:paraId="74211374" w14:textId="782E6968" w:rsidR="008A1D6D" w:rsidRPr="00662952" w:rsidRDefault="008A1D6D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Kontrolu javnih nabavki u Kantonu Sarajevo vrši:</w:t>
      </w:r>
    </w:p>
    <w:p w14:paraId="278EB105" w14:textId="7331324F" w:rsidR="00872F85" w:rsidRPr="00662952" w:rsidRDefault="00872F85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Zapisnik o reklamaciji se sastavlja:</w:t>
      </w:r>
    </w:p>
    <w:p w14:paraId="4163E328" w14:textId="14C5DF32" w:rsidR="00662952" w:rsidRPr="00662952" w:rsidRDefault="00662952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Vođenje evidencija o stepenu izvršenja ugovora o javnoj nabavci se vrši:</w:t>
      </w:r>
    </w:p>
    <w:p w14:paraId="5C82B0EA" w14:textId="52B9C5EB" w:rsidR="0033456E" w:rsidRPr="00662952" w:rsidRDefault="0033456E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Komunikacija u vezi sa izvršenjem ugovora o javnoj nabavci se obavlja isključivo:</w:t>
      </w:r>
    </w:p>
    <w:p w14:paraId="3BEAB10C" w14:textId="68DA83FB" w:rsidR="0033456E" w:rsidRPr="00662952" w:rsidRDefault="0033456E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Zaključeni ugovor o javnoj nabavci/okvirni sporazum se u skladu sa internim/opštim aktima se dostavlja nadležnim organizacionim jedinicama ugovornog organa:</w:t>
      </w:r>
    </w:p>
    <w:p w14:paraId="220622C8" w14:textId="251C9261" w:rsidR="0033456E" w:rsidRPr="00662952" w:rsidRDefault="0033456E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Kvantitavni i kvalitativni prijem roba, usluga ili radova vrši:</w:t>
      </w:r>
    </w:p>
    <w:p w14:paraId="5428612A" w14:textId="5A2DE546" w:rsidR="0033456E" w:rsidRPr="00662952" w:rsidRDefault="0033456E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Sastavljanje izvještaja o izvršenju ugovora se vrši u roku:</w:t>
      </w:r>
    </w:p>
    <w:p w14:paraId="11BF83A0" w14:textId="3D9954E1" w:rsidR="00872F85" w:rsidRPr="00662952" w:rsidRDefault="00872F85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Ko vodi evidenciju o stepenu izvršenja ugovora o javnoj nabavci i blagovremeno obavještava nadležnu organizacionu jedinicu kako bi se blagovremeno poduzele aktivnosti na provođenju novog postupka javne nabavke?</w:t>
      </w:r>
    </w:p>
    <w:p w14:paraId="06094E36" w14:textId="725BF584" w:rsidR="00872F85" w:rsidRPr="00662952" w:rsidRDefault="00872F85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Ko je osnivač Univerziteta u Sarajevu?</w:t>
      </w:r>
    </w:p>
    <w:p w14:paraId="4CE6B466" w14:textId="1B2CEB8B" w:rsidR="00872F85" w:rsidRPr="00662952" w:rsidRDefault="00872F85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Djelatnost Univerziteta u Sarajevu ?</w:t>
      </w:r>
    </w:p>
    <w:p w14:paraId="25550518" w14:textId="4FCD68E2" w:rsidR="00872F85" w:rsidRPr="00662952" w:rsidRDefault="00872F85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U sastavu Univerziteta kao organizacione jedinice djeluju ?</w:t>
      </w:r>
    </w:p>
    <w:p w14:paraId="163D8B7B" w14:textId="60651155" w:rsidR="00872F85" w:rsidRPr="00662952" w:rsidRDefault="00872F85" w:rsidP="00662952">
      <w:pPr>
        <w:pStyle w:val="ListParagraph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662952">
        <w:rPr>
          <w:rFonts w:ascii="Times New Roman" w:hAnsi="Times New Roman" w:cs="Times New Roman"/>
          <w:lang w:val="bs-Latn-BA"/>
        </w:rPr>
        <w:t>Tijela Univerziteta u Sarajevu su:</w:t>
      </w:r>
    </w:p>
    <w:p w14:paraId="5F650C3C" w14:textId="5611BA35" w:rsidR="00D114C7" w:rsidRDefault="00D114C7" w:rsidP="00D114C7">
      <w:pPr>
        <w:pStyle w:val="ListParagraph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012159BA" w14:textId="777BD935" w:rsidR="00110C47" w:rsidRDefault="00110C47" w:rsidP="00D114C7">
      <w:pPr>
        <w:pStyle w:val="ListParagraph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536E33D8" w14:textId="45C7D855" w:rsidR="00110C47" w:rsidRDefault="00110C47" w:rsidP="00D114C7">
      <w:pPr>
        <w:pStyle w:val="ListParagraph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EC3202E" w14:textId="3EB63C62" w:rsidR="00110C47" w:rsidRDefault="00110C47" w:rsidP="00D114C7">
      <w:pPr>
        <w:pStyle w:val="ListParagraph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703753DD" w14:textId="15994471" w:rsidR="00110C47" w:rsidRDefault="00110C47" w:rsidP="00D114C7">
      <w:pPr>
        <w:pStyle w:val="ListParagraph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1AFFA7D0" w14:textId="77777777" w:rsidR="008A1D6D" w:rsidRPr="00662952" w:rsidRDefault="008A1D6D" w:rsidP="008A1D6D">
      <w:pPr>
        <w:jc w:val="center"/>
        <w:rPr>
          <w:rFonts w:ascii="Times New Roman" w:hAnsi="Times New Roman" w:cs="Times New Roman"/>
          <w:b/>
          <w:u w:val="single"/>
          <w:lang w:val="hr-BA"/>
        </w:rPr>
      </w:pPr>
      <w:r w:rsidRPr="00662952">
        <w:rPr>
          <w:rFonts w:ascii="Times New Roman" w:hAnsi="Times New Roman" w:cs="Times New Roman"/>
          <w:b/>
          <w:u w:val="single"/>
          <w:lang w:val="hr-BA"/>
        </w:rPr>
        <w:t>PROPISI</w:t>
      </w:r>
    </w:p>
    <w:p w14:paraId="5CD595E0" w14:textId="77777777" w:rsidR="008A1D6D" w:rsidRPr="00662952" w:rsidRDefault="008A1D6D" w:rsidP="008A1D6D">
      <w:pPr>
        <w:pStyle w:val="NoSpacing"/>
        <w:rPr>
          <w:rFonts w:ascii="Times New Roman" w:hAnsi="Times New Roman" w:cs="Times New Roman"/>
          <w:b/>
          <w:u w:val="single"/>
          <w:lang w:val="hr-BA"/>
        </w:rPr>
      </w:pPr>
      <w:r w:rsidRPr="00662952">
        <w:rPr>
          <w:rFonts w:ascii="Times New Roman" w:hAnsi="Times New Roman" w:cs="Times New Roman"/>
          <w:b/>
          <w:u w:val="single"/>
          <w:lang w:val="hr-BA"/>
        </w:rPr>
        <w:t>Propisi Bosne i Hercegovine:</w:t>
      </w:r>
    </w:p>
    <w:p w14:paraId="08E39EE0" w14:textId="77777777" w:rsidR="008A1D6D" w:rsidRPr="00662952" w:rsidRDefault="008A1D6D" w:rsidP="008A1D6D">
      <w:pPr>
        <w:pStyle w:val="NoSpacing"/>
        <w:rPr>
          <w:rFonts w:ascii="Times New Roman" w:eastAsia="Times New Roman" w:hAnsi="Times New Roman" w:cs="Times New Roman"/>
        </w:rPr>
      </w:pPr>
      <w:r w:rsidRPr="00662952">
        <w:rPr>
          <w:rFonts w:ascii="Times New Roman" w:hAnsi="Times New Roman" w:cs="Times New Roman"/>
        </w:rPr>
        <w:t>-</w:t>
      </w:r>
      <w:hyperlink r:id="rId5" w:history="1">
        <w:r w:rsidRPr="00662952">
          <w:rPr>
            <w:rStyle w:val="Hyperlink"/>
            <w:rFonts w:ascii="Times New Roman" w:eastAsia="Times New Roman" w:hAnsi="Times New Roman" w:cs="Times New Roman"/>
          </w:rPr>
          <w:t>Zakon o javnim nabavkama („Sl. glasnik BiH“, broj: 39/14)</w:t>
        </w:r>
      </w:hyperlink>
    </w:p>
    <w:p w14:paraId="1F52AB74" w14:textId="77777777" w:rsidR="008A1D6D" w:rsidRPr="00662952" w:rsidRDefault="008A1D6D" w:rsidP="008A1D6D">
      <w:pPr>
        <w:pStyle w:val="NoSpacing"/>
        <w:rPr>
          <w:rFonts w:ascii="Times New Roman" w:hAnsi="Times New Roman" w:cs="Times New Roman"/>
        </w:rPr>
      </w:pPr>
      <w:r w:rsidRPr="00662952">
        <w:rPr>
          <w:rFonts w:ascii="Times New Roman" w:hAnsi="Times New Roman" w:cs="Times New Roman"/>
        </w:rPr>
        <w:t>-Zapisnik o otvaranju ponuda i uputstvo o načinu vođenja zapisnika o otvaranju ponuda ("Službeni glasnik BiH" broj 90/14)</w:t>
      </w:r>
    </w:p>
    <w:p w14:paraId="41883DD5" w14:textId="77777777" w:rsidR="008A1D6D" w:rsidRPr="00662952" w:rsidRDefault="008A1D6D" w:rsidP="008A1D6D">
      <w:pPr>
        <w:pStyle w:val="NoSpacing"/>
        <w:rPr>
          <w:rFonts w:ascii="Times New Roman" w:hAnsi="Times New Roman" w:cs="Times New Roman"/>
        </w:rPr>
      </w:pPr>
      <w:r w:rsidRPr="00662952">
        <w:rPr>
          <w:rFonts w:ascii="Times New Roman" w:hAnsi="Times New Roman" w:cs="Times New Roman"/>
        </w:rPr>
        <w:t>-Uputstvo za pripremu modela tenderske dokumentacije i ponuda ("Službeni glasnik BiH" broj 90/14, 20/15)</w:t>
      </w:r>
    </w:p>
    <w:p w14:paraId="22B8F32A" w14:textId="77777777" w:rsidR="008A1D6D" w:rsidRPr="00662952" w:rsidRDefault="008A1D6D" w:rsidP="008A1D6D">
      <w:pPr>
        <w:pStyle w:val="NoSpacing"/>
        <w:rPr>
          <w:rFonts w:ascii="Times New Roman" w:hAnsi="Times New Roman" w:cs="Times New Roman"/>
        </w:rPr>
      </w:pPr>
      <w:r w:rsidRPr="00662952">
        <w:rPr>
          <w:rFonts w:ascii="Times New Roman" w:hAnsi="Times New Roman" w:cs="Times New Roman"/>
        </w:rPr>
        <w:t>-Uputstvo o uslovima i načinu objavljivanja obavještenja i dostavljanja izvještaja u postupcima javnih nabavki u informacionom sistemu "e-Nabavke" ("Službeni glasnik BiH" broj 90/14, 53/15)</w:t>
      </w:r>
    </w:p>
    <w:p w14:paraId="2C55637B" w14:textId="77777777" w:rsidR="008A1D6D" w:rsidRPr="00662952" w:rsidRDefault="008A1D6D" w:rsidP="008A1D6D">
      <w:pPr>
        <w:pStyle w:val="NoSpacing"/>
        <w:rPr>
          <w:rFonts w:ascii="Times New Roman" w:hAnsi="Times New Roman" w:cs="Times New Roman"/>
        </w:rPr>
      </w:pPr>
      <w:r w:rsidRPr="00662952">
        <w:rPr>
          <w:rFonts w:ascii="Times New Roman" w:hAnsi="Times New Roman" w:cs="Times New Roman"/>
        </w:rPr>
        <w:t>-Pravilnik o formi garancije za ozbiljnost ponude i izvršenje ugovora ("Službeni glasnik BiH" broj 90/14)</w:t>
      </w:r>
    </w:p>
    <w:p w14:paraId="4FBA5013" w14:textId="77777777" w:rsidR="008A1D6D" w:rsidRPr="00662952" w:rsidRDefault="008A1D6D" w:rsidP="008A1D6D">
      <w:pPr>
        <w:pStyle w:val="NoSpacing"/>
        <w:rPr>
          <w:rFonts w:ascii="Times New Roman" w:hAnsi="Times New Roman" w:cs="Times New Roman"/>
        </w:rPr>
      </w:pPr>
      <w:r w:rsidRPr="00662952">
        <w:rPr>
          <w:rFonts w:ascii="Times New Roman" w:hAnsi="Times New Roman" w:cs="Times New Roman"/>
        </w:rPr>
        <w:t>-Pravilnik o uspostavljanju i radu komisije za nabavke ("Službeni glasnik BiH" broj 103/14)</w:t>
      </w:r>
    </w:p>
    <w:p w14:paraId="32A994ED" w14:textId="77777777" w:rsidR="008A1D6D" w:rsidRPr="00662952" w:rsidRDefault="008A1D6D" w:rsidP="008A1D6D">
      <w:pPr>
        <w:pStyle w:val="NoSpacing"/>
        <w:rPr>
          <w:rFonts w:ascii="Times New Roman" w:hAnsi="Times New Roman" w:cs="Times New Roman"/>
        </w:rPr>
      </w:pPr>
      <w:r w:rsidRPr="00662952">
        <w:rPr>
          <w:rFonts w:ascii="Times New Roman" w:hAnsi="Times New Roman" w:cs="Times New Roman"/>
        </w:rPr>
        <w:lastRenderedPageBreak/>
        <w:t>-Pravilnik o postupku dodjele ugovora o uslugama iz Aneksa II dio B Zakona o javnim nabavkama ("Službeni glasnik BiH" broj 66/16)</w:t>
      </w:r>
    </w:p>
    <w:p w14:paraId="2EC31473" w14:textId="77777777" w:rsidR="008A1D6D" w:rsidRPr="00662952" w:rsidRDefault="008A1D6D" w:rsidP="008A1D6D">
      <w:pPr>
        <w:pStyle w:val="NoSpacing"/>
        <w:rPr>
          <w:rFonts w:ascii="Times New Roman" w:hAnsi="Times New Roman" w:cs="Times New Roman"/>
        </w:rPr>
      </w:pPr>
      <w:r w:rsidRPr="00662952">
        <w:rPr>
          <w:rFonts w:ascii="Times New Roman" w:hAnsi="Times New Roman" w:cs="Times New Roman"/>
        </w:rPr>
        <w:t>-Pravilnik o uslovima i načinu korištenja e-Aukcije ("Službeni glasnik BiH" broj 66/16)</w:t>
      </w:r>
    </w:p>
    <w:p w14:paraId="19A800CB" w14:textId="77777777" w:rsidR="008A1D6D" w:rsidRPr="00662952" w:rsidRDefault="008A1D6D" w:rsidP="008A1D6D">
      <w:pPr>
        <w:pStyle w:val="NoSpacing"/>
        <w:rPr>
          <w:rFonts w:ascii="Times New Roman" w:hAnsi="Times New Roman" w:cs="Times New Roman"/>
          <w:u w:val="single"/>
          <w:lang w:val="hr-BA"/>
        </w:rPr>
      </w:pPr>
    </w:p>
    <w:p w14:paraId="5D332537" w14:textId="77777777" w:rsidR="008A1D6D" w:rsidRPr="00662952" w:rsidRDefault="008A1D6D" w:rsidP="008A1D6D">
      <w:pPr>
        <w:pStyle w:val="NoSpacing"/>
        <w:rPr>
          <w:rStyle w:val="Hyperlink"/>
          <w:rFonts w:ascii="Times New Roman" w:hAnsi="Times New Roman" w:cs="Times New Roman"/>
          <w:shd w:val="clear" w:color="auto" w:fill="FFFFFF"/>
        </w:rPr>
      </w:pPr>
      <w:r w:rsidRPr="00662952">
        <w:rPr>
          <w:rFonts w:ascii="Times New Roman" w:hAnsi="Times New Roman" w:cs="Times New Roman"/>
          <w:u w:val="single"/>
          <w:lang w:val="hr-BA"/>
        </w:rPr>
        <w:t>Propisi Bosne i Hercegovine:</w:t>
      </w:r>
      <w:r w:rsidRPr="00662952">
        <w:rPr>
          <w:rFonts w:ascii="Times New Roman" w:hAnsi="Times New Roman" w:cs="Times New Roman"/>
          <w:u w:val="single"/>
        </w:rPr>
        <w:t xml:space="preserve"> (dostupno na: </w:t>
      </w:r>
      <w:hyperlink w:history="1">
        <w:r w:rsidRPr="00662952">
          <w:rPr>
            <w:rStyle w:val="Hyperlink"/>
            <w:rFonts w:ascii="Times New Roman" w:hAnsi="Times New Roman" w:cs="Times New Roman"/>
            <w:shd w:val="clear" w:color="auto" w:fill="FFFFFF"/>
          </w:rPr>
          <w:t>https://www.javnenabavke.gov.ba)</w:t>
        </w:r>
      </w:hyperlink>
    </w:p>
    <w:p w14:paraId="0E279509" w14:textId="77777777" w:rsidR="008A1D6D" w:rsidRPr="00662952" w:rsidRDefault="008A1D6D" w:rsidP="008A1D6D">
      <w:pPr>
        <w:pStyle w:val="NoSpacing"/>
        <w:rPr>
          <w:rFonts w:ascii="Times New Roman" w:hAnsi="Times New Roman" w:cs="Times New Roman"/>
          <w:lang w:val="hr-BA"/>
        </w:rPr>
      </w:pPr>
    </w:p>
    <w:p w14:paraId="1F8D3CE2" w14:textId="77777777" w:rsidR="008A1D6D" w:rsidRPr="00662952" w:rsidRDefault="008A1D6D" w:rsidP="008A1D6D">
      <w:pPr>
        <w:pStyle w:val="NoSpacing"/>
        <w:rPr>
          <w:rFonts w:ascii="Times New Roman" w:hAnsi="Times New Roman" w:cs="Times New Roman"/>
          <w:b/>
          <w:u w:val="single"/>
          <w:lang w:val="hr-BA"/>
        </w:rPr>
      </w:pPr>
      <w:r w:rsidRPr="00662952">
        <w:rPr>
          <w:rFonts w:ascii="Times New Roman" w:hAnsi="Times New Roman" w:cs="Times New Roman"/>
          <w:b/>
          <w:u w:val="single"/>
          <w:lang w:val="hr-BA"/>
        </w:rPr>
        <w:t>Propisi Kantona Sarajevo</w:t>
      </w:r>
    </w:p>
    <w:p w14:paraId="08656FF0" w14:textId="12888D64" w:rsidR="008A1D6D" w:rsidRPr="00662952" w:rsidRDefault="008A1D6D" w:rsidP="008A1D6D">
      <w:pPr>
        <w:pStyle w:val="NoSpacing"/>
        <w:rPr>
          <w:rFonts w:ascii="Times New Roman" w:hAnsi="Times New Roman" w:cs="Times New Roman"/>
          <w:lang w:val="hr-BA"/>
        </w:rPr>
      </w:pPr>
      <w:r w:rsidRPr="00662952">
        <w:rPr>
          <w:rFonts w:ascii="Times New Roman" w:hAnsi="Times New Roman" w:cs="Times New Roman"/>
          <w:lang w:val="hr-BA"/>
        </w:rPr>
        <w:t xml:space="preserve">-Zakon o visokom obrazovanju KS </w:t>
      </w:r>
      <w:r w:rsidRPr="00662952">
        <w:rPr>
          <w:rFonts w:ascii="Times New Roman" w:hAnsi="Times New Roman" w:cs="Times New Roman"/>
        </w:rPr>
        <w:t>(„Službene novine Kantona Sarajevo“, broj:</w:t>
      </w:r>
      <w:r w:rsidR="00662952">
        <w:rPr>
          <w:rFonts w:ascii="Times New Roman" w:hAnsi="Times New Roman" w:cs="Times New Roman"/>
        </w:rPr>
        <w:t xml:space="preserve"> 36/22</w:t>
      </w:r>
      <w:r w:rsidRPr="00662952">
        <w:rPr>
          <w:rFonts w:ascii="Times New Roman" w:hAnsi="Times New Roman" w:cs="Times New Roman"/>
        </w:rPr>
        <w:t xml:space="preserve">) </w:t>
      </w:r>
      <w:r w:rsidRPr="00662952">
        <w:rPr>
          <w:rFonts w:ascii="Times New Roman" w:hAnsi="Times New Roman" w:cs="Times New Roman"/>
          <w:u w:val="single"/>
          <w:lang w:val="hr-BA"/>
        </w:rPr>
        <w:t xml:space="preserve">(dostupno na: </w:t>
      </w:r>
      <w:hyperlink r:id="rId6" w:history="1">
        <w:r w:rsidRPr="00662952">
          <w:rPr>
            <w:rStyle w:val="Hyperlink"/>
            <w:rFonts w:ascii="Times New Roman" w:hAnsi="Times New Roman" w:cs="Times New Roman"/>
            <w:lang w:val="hr-BA"/>
          </w:rPr>
          <w:t>https://www.unsa.ba/o-univerzitetu/propisi</w:t>
        </w:r>
      </w:hyperlink>
      <w:r w:rsidRPr="00662952">
        <w:rPr>
          <w:rFonts w:ascii="Times New Roman" w:hAnsi="Times New Roman" w:cs="Times New Roman"/>
          <w:u w:val="single"/>
          <w:lang w:val="hr-BA"/>
        </w:rPr>
        <w:t>)</w:t>
      </w:r>
    </w:p>
    <w:p w14:paraId="368408C1" w14:textId="77777777" w:rsidR="008A1D6D" w:rsidRPr="00662952" w:rsidRDefault="008A1D6D" w:rsidP="008A1D6D">
      <w:pPr>
        <w:pStyle w:val="NoSpacing"/>
        <w:rPr>
          <w:rFonts w:ascii="Times New Roman" w:hAnsi="Times New Roman" w:cs="Times New Roman"/>
          <w:u w:val="single"/>
        </w:rPr>
      </w:pPr>
      <w:r w:rsidRPr="00662952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-Uredba o kontroli javnih nabavki u svim institucijama čiji je osnivač Kanton Sarajevo </w:t>
      </w:r>
      <w:r w:rsidRPr="00662952">
        <w:rPr>
          <w:rFonts w:ascii="Times New Roman" w:hAnsi="Times New Roman" w:cs="Times New Roman"/>
        </w:rPr>
        <w:t xml:space="preserve">(„Službene novine Kantona Sarajevo“, broj: 27/19, 29/19, 48/19, 13/20) </w:t>
      </w:r>
      <w:r w:rsidRPr="00662952">
        <w:rPr>
          <w:rFonts w:ascii="Times New Roman" w:hAnsi="Times New Roman" w:cs="Times New Roman"/>
          <w:u w:val="single"/>
        </w:rPr>
        <w:t xml:space="preserve">(dostupno na: </w:t>
      </w:r>
      <w:r w:rsidRPr="00662952">
        <w:rPr>
          <w:rStyle w:val="HTMLCite"/>
          <w:rFonts w:ascii="Times New Roman" w:hAnsi="Times New Roman" w:cs="Times New Roman"/>
        </w:rPr>
        <w:t>https://vlada.ks.gov.ba/propisi)</w:t>
      </w:r>
    </w:p>
    <w:p w14:paraId="71CE9B79" w14:textId="77777777" w:rsidR="006A0007" w:rsidRDefault="006A0007" w:rsidP="006A0007">
      <w:pPr>
        <w:pStyle w:val="ListParagraph"/>
        <w:tabs>
          <w:tab w:val="left" w:pos="1560"/>
          <w:tab w:val="left" w:pos="6180"/>
        </w:tabs>
        <w:suppressAutoHyphens/>
        <w:spacing w:after="0" w:line="240" w:lineRule="auto"/>
        <w:ind w:left="1080"/>
      </w:pPr>
    </w:p>
    <w:p w14:paraId="49B72209" w14:textId="77777777" w:rsidR="004A1414" w:rsidRDefault="004A1414" w:rsidP="004A1414">
      <w:pPr>
        <w:pStyle w:val="ListParagraph"/>
        <w:suppressAutoHyphens/>
        <w:spacing w:after="0" w:line="240" w:lineRule="auto"/>
        <w:ind w:left="1080"/>
        <w:jc w:val="both"/>
      </w:pPr>
    </w:p>
    <w:p w14:paraId="449B506F" w14:textId="77777777" w:rsidR="004A1414" w:rsidRDefault="004A1414" w:rsidP="004A1414">
      <w:pPr>
        <w:spacing w:after="0" w:line="240" w:lineRule="auto"/>
        <w:ind w:left="720"/>
        <w:jc w:val="both"/>
      </w:pPr>
    </w:p>
    <w:p w14:paraId="474F7AA0" w14:textId="77777777" w:rsidR="004A1414" w:rsidRDefault="004A1414" w:rsidP="004A1414">
      <w:pPr>
        <w:spacing w:after="0" w:line="240" w:lineRule="auto"/>
        <w:ind w:left="720"/>
        <w:jc w:val="both"/>
      </w:pPr>
    </w:p>
    <w:p w14:paraId="3C4F1243" w14:textId="77777777" w:rsidR="004A1414" w:rsidRDefault="004A1414" w:rsidP="004A1414">
      <w:pPr>
        <w:pStyle w:val="ListParagraph"/>
        <w:suppressAutoHyphens/>
        <w:spacing w:after="0" w:line="240" w:lineRule="auto"/>
        <w:ind w:left="1080"/>
        <w:jc w:val="both"/>
      </w:pPr>
    </w:p>
    <w:p w14:paraId="25BA10E9" w14:textId="77777777" w:rsidR="00AA36C7" w:rsidRPr="00AA36C7" w:rsidRDefault="00AA36C7" w:rsidP="00AA36C7">
      <w:pPr>
        <w:pStyle w:val="ListParagraph"/>
        <w:suppressAutoHyphens/>
        <w:spacing w:after="0" w:line="240" w:lineRule="auto"/>
        <w:ind w:left="1080"/>
      </w:pPr>
    </w:p>
    <w:p w14:paraId="616F7DB2" w14:textId="0D35F92C" w:rsidR="00AA36C7" w:rsidRDefault="00AA36C7" w:rsidP="00AA36C7">
      <w:pPr>
        <w:pStyle w:val="ListParagraph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4C8DA" w14:textId="77777777" w:rsidR="00AA36C7" w:rsidRDefault="00AA36C7" w:rsidP="00AA36C7">
      <w:pPr>
        <w:pStyle w:val="ListParagraph"/>
        <w:suppressAutoHyphens/>
        <w:spacing w:after="0" w:line="240" w:lineRule="auto"/>
      </w:pPr>
    </w:p>
    <w:p w14:paraId="3ECF6D17" w14:textId="77777777" w:rsidR="00AA36C7" w:rsidRDefault="00AA36C7" w:rsidP="00AA36C7">
      <w:pPr>
        <w:pStyle w:val="ListParagraph"/>
        <w:suppressAutoHyphens/>
        <w:spacing w:after="0" w:line="240" w:lineRule="auto"/>
        <w:jc w:val="both"/>
      </w:pPr>
    </w:p>
    <w:p w14:paraId="1CCF7E48" w14:textId="631EB144" w:rsidR="00472D9F" w:rsidRDefault="00472D9F" w:rsidP="00AA36C7"/>
    <w:sectPr w:rsidR="00472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1221"/>
        </w:tabs>
        <w:ind w:left="1221" w:hanging="360"/>
      </w:pPr>
    </w:lvl>
    <w:lvl w:ilvl="1">
      <w:start w:val="7"/>
      <w:numFmt w:val="decimal"/>
      <w:lvlText w:val="%2."/>
      <w:lvlJc w:val="left"/>
      <w:pPr>
        <w:tabs>
          <w:tab w:val="num" w:pos="1941"/>
        </w:tabs>
        <w:ind w:left="1941" w:hanging="360"/>
      </w:pPr>
    </w:lvl>
    <w:lvl w:ilvl="2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4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00000E"/>
    <w:multiLevelType w:val="multilevel"/>
    <w:tmpl w:val="0000000E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0"/>
    <w:multiLevelType w:val="multilevel"/>
    <w:tmpl w:val="00000010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00000011"/>
    <w:multiLevelType w:val="multilevel"/>
    <w:tmpl w:val="00000011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10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6" w:hanging="180"/>
      </w:pPr>
    </w:lvl>
  </w:abstractNum>
  <w:abstractNum w:abstractNumId="8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00000019"/>
    <w:multiLevelType w:val="multilevel"/>
    <w:tmpl w:val="00000019"/>
    <w:name w:val="WWNum25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0" w15:restartNumberingAfterBreak="0">
    <w:nsid w:val="0000001A"/>
    <w:multiLevelType w:val="multilevel"/>
    <w:tmpl w:val="0000001A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0000001B"/>
    <w:multiLevelType w:val="multilevel"/>
    <w:tmpl w:val="0000001B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0000001D"/>
    <w:multiLevelType w:val="multilevel"/>
    <w:tmpl w:val="0000001D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0000001E"/>
    <w:multiLevelType w:val="multilevel"/>
    <w:tmpl w:val="0000001E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20"/>
    <w:multiLevelType w:val="multilevel"/>
    <w:tmpl w:val="00000020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5" w15:restartNumberingAfterBreak="0">
    <w:nsid w:val="068662CE"/>
    <w:multiLevelType w:val="hybridMultilevel"/>
    <w:tmpl w:val="A482A4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900640C"/>
    <w:multiLevelType w:val="hybridMultilevel"/>
    <w:tmpl w:val="71A672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B6C5F16"/>
    <w:multiLevelType w:val="hybridMultilevel"/>
    <w:tmpl w:val="2F8C9C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BA60148"/>
    <w:multiLevelType w:val="hybridMultilevel"/>
    <w:tmpl w:val="C66A450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DC4414C"/>
    <w:multiLevelType w:val="hybridMultilevel"/>
    <w:tmpl w:val="642091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3FF5D18"/>
    <w:multiLevelType w:val="hybridMultilevel"/>
    <w:tmpl w:val="49163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311A61"/>
    <w:multiLevelType w:val="hybridMultilevel"/>
    <w:tmpl w:val="573045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4CA0106"/>
    <w:multiLevelType w:val="hybridMultilevel"/>
    <w:tmpl w:val="D3201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B15A0C"/>
    <w:multiLevelType w:val="hybridMultilevel"/>
    <w:tmpl w:val="718213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C77744"/>
    <w:multiLevelType w:val="hybridMultilevel"/>
    <w:tmpl w:val="7F7E85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2436456"/>
    <w:multiLevelType w:val="hybridMultilevel"/>
    <w:tmpl w:val="F0188FD6"/>
    <w:lvl w:ilvl="0" w:tplc="B158EE50">
      <w:start w:val="1"/>
      <w:numFmt w:val="decimal"/>
      <w:lvlText w:val="%1."/>
      <w:lvlJc w:val="left"/>
      <w:pPr>
        <w:ind w:left="1080" w:hanging="720"/>
      </w:pPr>
      <w:rPr>
        <w:b w:val="0"/>
        <w:bCs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9D5AC2"/>
    <w:multiLevelType w:val="hybridMultilevel"/>
    <w:tmpl w:val="00BA35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4925437"/>
    <w:multiLevelType w:val="hybridMultilevel"/>
    <w:tmpl w:val="F748400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D90DFE"/>
    <w:multiLevelType w:val="hybridMultilevel"/>
    <w:tmpl w:val="0F488D3C"/>
    <w:lvl w:ilvl="0" w:tplc="993AF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E2B07"/>
    <w:multiLevelType w:val="hybridMultilevel"/>
    <w:tmpl w:val="E4DEDA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8E78E3"/>
    <w:multiLevelType w:val="hybridMultilevel"/>
    <w:tmpl w:val="ED4AC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F337A"/>
    <w:multiLevelType w:val="hybridMultilevel"/>
    <w:tmpl w:val="84D09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24959"/>
    <w:multiLevelType w:val="hybridMultilevel"/>
    <w:tmpl w:val="5652DD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F209E3"/>
    <w:multiLevelType w:val="multilevel"/>
    <w:tmpl w:val="E4DAFB8E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28"/>
  </w:num>
  <w:num w:numId="2">
    <w:abstractNumId w:val="8"/>
  </w:num>
  <w:num w:numId="3">
    <w:abstractNumId w:val="12"/>
  </w:num>
  <w:num w:numId="4">
    <w:abstractNumId w:val="31"/>
  </w:num>
  <w:num w:numId="5">
    <w:abstractNumId w:val="13"/>
  </w:num>
  <w:num w:numId="6">
    <w:abstractNumId w:val="14"/>
  </w:num>
  <w:num w:numId="7">
    <w:abstractNumId w:val="33"/>
  </w:num>
  <w:num w:numId="8">
    <w:abstractNumId w:val="29"/>
  </w:num>
  <w:num w:numId="9">
    <w:abstractNumId w:val="6"/>
  </w:num>
  <w:num w:numId="10">
    <w:abstractNumId w:val="19"/>
  </w:num>
  <w:num w:numId="11">
    <w:abstractNumId w:val="7"/>
  </w:num>
  <w:num w:numId="12">
    <w:abstractNumId w:val="21"/>
  </w:num>
  <w:num w:numId="13">
    <w:abstractNumId w:val="0"/>
  </w:num>
  <w:num w:numId="14">
    <w:abstractNumId w:val="27"/>
  </w:num>
  <w:num w:numId="15">
    <w:abstractNumId w:val="1"/>
  </w:num>
  <w:num w:numId="16">
    <w:abstractNumId w:val="17"/>
  </w:num>
  <w:num w:numId="17">
    <w:abstractNumId w:val="2"/>
  </w:num>
  <w:num w:numId="18">
    <w:abstractNumId w:val="24"/>
  </w:num>
  <w:num w:numId="19">
    <w:abstractNumId w:val="3"/>
  </w:num>
  <w:num w:numId="20">
    <w:abstractNumId w:val="18"/>
  </w:num>
  <w:num w:numId="21">
    <w:abstractNumId w:val="4"/>
  </w:num>
  <w:num w:numId="22">
    <w:abstractNumId w:val="32"/>
  </w:num>
  <w:num w:numId="23">
    <w:abstractNumId w:val="5"/>
  </w:num>
  <w:num w:numId="24">
    <w:abstractNumId w:val="23"/>
  </w:num>
  <w:num w:numId="25">
    <w:abstractNumId w:val="9"/>
  </w:num>
  <w:num w:numId="26">
    <w:abstractNumId w:val="10"/>
  </w:num>
  <w:num w:numId="27">
    <w:abstractNumId w:val="11"/>
  </w:num>
  <w:num w:numId="28">
    <w:abstractNumId w:val="26"/>
  </w:num>
  <w:num w:numId="29">
    <w:abstractNumId w:val="16"/>
  </w:num>
  <w:num w:numId="30">
    <w:abstractNumId w:val="30"/>
  </w:num>
  <w:num w:numId="31">
    <w:abstractNumId w:val="22"/>
  </w:num>
  <w:num w:numId="32">
    <w:abstractNumId w:val="15"/>
  </w:num>
  <w:num w:numId="33">
    <w:abstractNumId w:val="20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9F"/>
    <w:rsid w:val="00110C47"/>
    <w:rsid w:val="00221C4E"/>
    <w:rsid w:val="003255E4"/>
    <w:rsid w:val="0033456E"/>
    <w:rsid w:val="0038545E"/>
    <w:rsid w:val="0042043F"/>
    <w:rsid w:val="00472D9F"/>
    <w:rsid w:val="004A1414"/>
    <w:rsid w:val="004F4007"/>
    <w:rsid w:val="00662952"/>
    <w:rsid w:val="006A0007"/>
    <w:rsid w:val="006F114E"/>
    <w:rsid w:val="0074098C"/>
    <w:rsid w:val="00787E47"/>
    <w:rsid w:val="00872F85"/>
    <w:rsid w:val="008A1D6D"/>
    <w:rsid w:val="00902DBC"/>
    <w:rsid w:val="00AA36C7"/>
    <w:rsid w:val="00AC46AE"/>
    <w:rsid w:val="00B35930"/>
    <w:rsid w:val="00C33197"/>
    <w:rsid w:val="00C95358"/>
    <w:rsid w:val="00D114C7"/>
    <w:rsid w:val="00E26276"/>
    <w:rsid w:val="00F44D7D"/>
    <w:rsid w:val="00F6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56C17"/>
  <w15:chartTrackingRefBased/>
  <w15:docId w15:val="{A2AC088A-8707-4C79-8DB2-6E7069DE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72D9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6A0007"/>
    <w:pPr>
      <w:tabs>
        <w:tab w:val="left" w:pos="5865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kern w:val="1"/>
      <w:sz w:val="24"/>
      <w:lang w:val="sr-Latn-BA" w:eastAsia="sr-Latn-BA"/>
    </w:rPr>
  </w:style>
  <w:style w:type="character" w:customStyle="1" w:styleId="BodyTextIndent2Char">
    <w:name w:val="Body Text Indent 2 Char"/>
    <w:basedOn w:val="DefaultParagraphFont"/>
    <w:link w:val="BodyTextIndent2"/>
    <w:rsid w:val="006A0007"/>
    <w:rPr>
      <w:rFonts w:ascii="Times New Roman" w:eastAsia="Times New Roman" w:hAnsi="Times New Roman" w:cs="Times New Roman"/>
      <w:kern w:val="1"/>
      <w:sz w:val="24"/>
      <w:lang w:val="sr-Latn-BA" w:eastAsia="sr-Latn-BA"/>
    </w:rPr>
  </w:style>
  <w:style w:type="character" w:customStyle="1" w:styleId="markedcontent">
    <w:name w:val="markedcontent"/>
    <w:basedOn w:val="DefaultParagraphFont"/>
    <w:rsid w:val="00787E47"/>
  </w:style>
  <w:style w:type="character" w:styleId="Hyperlink">
    <w:name w:val="Hyperlink"/>
    <w:basedOn w:val="DefaultParagraphFont"/>
    <w:uiPriority w:val="99"/>
    <w:semiHidden/>
    <w:unhideWhenUsed/>
    <w:rsid w:val="008A1D6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A1D6D"/>
    <w:pPr>
      <w:spacing w:after="0" w:line="240" w:lineRule="auto"/>
    </w:pPr>
    <w:rPr>
      <w:lang w:val="bs-Latn-BA"/>
    </w:rPr>
  </w:style>
  <w:style w:type="character" w:styleId="HTMLCite">
    <w:name w:val="HTML Cite"/>
    <w:basedOn w:val="DefaultParagraphFont"/>
    <w:uiPriority w:val="99"/>
    <w:semiHidden/>
    <w:unhideWhenUsed/>
    <w:rsid w:val="008A1D6D"/>
    <w:rPr>
      <w:i/>
      <w:iCs/>
    </w:rPr>
  </w:style>
  <w:style w:type="character" w:styleId="Strong">
    <w:name w:val="Strong"/>
    <w:basedOn w:val="DefaultParagraphFont"/>
    <w:uiPriority w:val="22"/>
    <w:qFormat/>
    <w:rsid w:val="008A1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sa.ba/o-univerzitetu/propisi" TargetMode="External"/><Relationship Id="rId5" Type="http://schemas.openxmlformats.org/officeDocument/2006/relationships/hyperlink" Target="http://www.fmf.gov.ba/v2/userfiles/userfiles/file/Literatura_1/6_Zakon%20o%20javnim%20nabavkama%2039_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Hadzic</dc:creator>
  <cp:keywords/>
  <dc:description/>
  <cp:lastModifiedBy>Svjetlana Bajramović</cp:lastModifiedBy>
  <cp:revision>5</cp:revision>
  <cp:lastPrinted>2022-11-09T12:20:00Z</cp:lastPrinted>
  <dcterms:created xsi:type="dcterms:W3CDTF">2022-11-01T08:04:00Z</dcterms:created>
  <dcterms:modified xsi:type="dcterms:W3CDTF">2022-11-09T12:30:00Z</dcterms:modified>
</cp:coreProperties>
</file>