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B9F5F" w14:textId="4F076557" w:rsidR="00C400A1" w:rsidRPr="00BF7F30" w:rsidRDefault="00D558F4" w:rsidP="00D558F4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D558F4">
        <w:rPr>
          <w:noProof/>
        </w:rPr>
        <w:drawing>
          <wp:inline distT="0" distB="0" distL="0" distR="0" wp14:anchorId="3E3882DF" wp14:editId="23513B90">
            <wp:extent cx="5943600" cy="1722120"/>
            <wp:effectExtent l="0" t="0" r="0" b="0"/>
            <wp:docPr id="21005662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A8481" w14:textId="77777777" w:rsidR="00D558F4" w:rsidRDefault="00D558F4" w:rsidP="00C400A1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bs-Latn-BA"/>
        </w:rPr>
      </w:pPr>
    </w:p>
    <w:p w14:paraId="7586BB48" w14:textId="3F16626B" w:rsidR="00C400A1" w:rsidRPr="00D558F4" w:rsidRDefault="00C400A1" w:rsidP="00C400A1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bs-Latn-BA"/>
        </w:rPr>
      </w:pPr>
      <w:r w:rsidRPr="00D558F4">
        <w:rPr>
          <w:rFonts w:ascii="Times New Roman" w:hAnsi="Times New Roman" w:cs="Times New Roman"/>
          <w:b/>
          <w:bCs/>
          <w:sz w:val="40"/>
          <w:szCs w:val="40"/>
          <w:lang w:val="bs-Latn-BA"/>
        </w:rPr>
        <w:t xml:space="preserve">POZIV </w:t>
      </w:r>
    </w:p>
    <w:p w14:paraId="38D72788" w14:textId="04CF2D42" w:rsidR="00C400A1" w:rsidRPr="00BF7F30" w:rsidRDefault="00C400A1" w:rsidP="00C400A1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BF7F30">
        <w:rPr>
          <w:rFonts w:ascii="Times New Roman" w:hAnsi="Times New Roman" w:cs="Times New Roman"/>
          <w:sz w:val="24"/>
          <w:szCs w:val="24"/>
          <w:lang w:val="bs-Latn-BA"/>
        </w:rPr>
        <w:t>ZA UČEŠĆE NA PRVOJ NAUČNOJ KONFERENCIJI STUDENATA</w:t>
      </w:r>
      <w:r w:rsidR="00D558F4">
        <w:rPr>
          <w:rFonts w:ascii="Times New Roman" w:hAnsi="Times New Roman" w:cs="Times New Roman"/>
          <w:sz w:val="24"/>
          <w:szCs w:val="24"/>
          <w:lang w:val="bs-Latn-BA"/>
        </w:rPr>
        <w:t xml:space="preserve"> I</w:t>
      </w:r>
      <w:r w:rsidR="003455B5" w:rsidRPr="00BF7F30">
        <w:rPr>
          <w:rFonts w:ascii="Times New Roman" w:hAnsi="Times New Roman" w:cs="Times New Roman"/>
          <w:sz w:val="24"/>
          <w:szCs w:val="24"/>
          <w:lang w:val="bs-Latn-BA"/>
        </w:rPr>
        <w:t xml:space="preserve"> STUDENTICA</w:t>
      </w:r>
      <w:r w:rsidRPr="00BF7F30">
        <w:rPr>
          <w:rFonts w:ascii="Times New Roman" w:hAnsi="Times New Roman" w:cs="Times New Roman"/>
          <w:sz w:val="24"/>
          <w:szCs w:val="24"/>
          <w:lang w:val="bs-Latn-BA"/>
        </w:rPr>
        <w:t xml:space="preserve"> DOKTORSKIH STUDIJA UNIVERZITETA U SARAJEVU</w:t>
      </w:r>
    </w:p>
    <w:p w14:paraId="5AB626B3" w14:textId="670904EE" w:rsidR="00434BDC" w:rsidRPr="00D558F4" w:rsidRDefault="00511D98" w:rsidP="00D558F4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</w:pPr>
      <w:bookmarkStart w:id="0" w:name="_Hlk221981870"/>
      <w:r w:rsidRPr="00BF7F30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>Refleksije</w:t>
      </w:r>
      <w:r w:rsidR="00C400A1" w:rsidRPr="00BF7F30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 xml:space="preserve"> bosanskohercegovačke </w:t>
      </w:r>
      <w:r w:rsidR="00D558F4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>državnosti</w:t>
      </w:r>
      <w:r w:rsidR="00C400A1" w:rsidRPr="00BF7F30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>: naučno-istraživačke perspek</w:t>
      </w:r>
      <w:r w:rsidR="0089348C" w:rsidRPr="00BF7F30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>ti</w:t>
      </w:r>
      <w:r w:rsidR="00C400A1" w:rsidRPr="00BF7F30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>ve i odgovori</w:t>
      </w:r>
      <w:bookmarkEnd w:id="0"/>
    </w:p>
    <w:p w14:paraId="2BD10753" w14:textId="1AEF7654" w:rsidR="00511D98" w:rsidRPr="00BF7F30" w:rsidRDefault="00511D98" w:rsidP="0031199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BF7F30">
        <w:rPr>
          <w:rFonts w:ascii="Times New Roman" w:hAnsi="Times New Roman" w:cs="Times New Roman"/>
          <w:sz w:val="24"/>
          <w:szCs w:val="24"/>
          <w:lang w:val="bs-Latn-BA"/>
        </w:rPr>
        <w:t>(</w:t>
      </w:r>
      <w:r w:rsidR="00311998">
        <w:rPr>
          <w:rFonts w:ascii="Times New Roman" w:hAnsi="Times New Roman" w:cs="Times New Roman"/>
          <w:sz w:val="24"/>
          <w:szCs w:val="24"/>
          <w:lang w:val="bs-Latn-BA"/>
        </w:rPr>
        <w:t xml:space="preserve">Zgrada </w:t>
      </w:r>
      <w:r w:rsidR="00311998">
        <w:rPr>
          <w:rFonts w:ascii="Times New Roman" w:hAnsi="Times New Roman" w:cs="Times New Roman"/>
          <w:sz w:val="24"/>
          <w:szCs w:val="24"/>
          <w:lang w:val="bs-Latn-BA"/>
        </w:rPr>
        <w:t>Univerzitet</w:t>
      </w:r>
      <w:r w:rsidR="00311998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311998">
        <w:rPr>
          <w:rFonts w:ascii="Times New Roman" w:hAnsi="Times New Roman" w:cs="Times New Roman"/>
          <w:sz w:val="24"/>
          <w:szCs w:val="24"/>
          <w:lang w:val="bs-Latn-BA"/>
        </w:rPr>
        <w:t xml:space="preserve"> u Sarajevu – Pravnog fakulteta</w:t>
      </w:r>
      <w:r w:rsidR="00311998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311998">
        <w:rPr>
          <w:rFonts w:ascii="Times New Roman" w:hAnsi="Times New Roman" w:cs="Times New Roman"/>
          <w:sz w:val="24"/>
          <w:szCs w:val="24"/>
          <w:lang w:val="bs-Latn-BA"/>
        </w:rPr>
        <w:t>Obala Kulina bana 7/II, Sarajevo</w:t>
      </w:r>
      <w:r w:rsidR="00311998">
        <w:rPr>
          <w:rFonts w:ascii="Times New Roman" w:hAnsi="Times New Roman" w:cs="Times New Roman"/>
          <w:sz w:val="24"/>
          <w:szCs w:val="24"/>
          <w:lang w:val="bs-Latn-BA"/>
        </w:rPr>
        <w:t xml:space="preserve"> | </w:t>
      </w:r>
      <w:r w:rsidR="00C400A1" w:rsidRPr="00BF7F30">
        <w:rPr>
          <w:rFonts w:ascii="Times New Roman" w:hAnsi="Times New Roman" w:cs="Times New Roman"/>
          <w:sz w:val="24"/>
          <w:szCs w:val="24"/>
          <w:lang w:val="bs-Latn-BA"/>
        </w:rPr>
        <w:t>1</w:t>
      </w:r>
      <w:r w:rsidR="00D92BCD" w:rsidRPr="00BF7F30">
        <w:rPr>
          <w:rFonts w:ascii="Times New Roman" w:hAnsi="Times New Roman" w:cs="Times New Roman"/>
          <w:sz w:val="24"/>
          <w:szCs w:val="24"/>
          <w:lang w:val="bs-Latn-BA"/>
        </w:rPr>
        <w:t>9</w:t>
      </w:r>
      <w:r w:rsidR="00C400A1" w:rsidRPr="00BF7F30">
        <w:rPr>
          <w:rFonts w:ascii="Times New Roman" w:hAnsi="Times New Roman" w:cs="Times New Roman"/>
          <w:sz w:val="24"/>
          <w:szCs w:val="24"/>
          <w:lang w:val="bs-Latn-BA"/>
        </w:rPr>
        <w:t>-22. maj</w:t>
      </w:r>
      <w:r w:rsidR="0089348C" w:rsidRPr="00BF7F30">
        <w:rPr>
          <w:rFonts w:ascii="Times New Roman" w:hAnsi="Times New Roman" w:cs="Times New Roman"/>
          <w:sz w:val="24"/>
          <w:szCs w:val="24"/>
          <w:lang w:val="bs-Latn-BA"/>
        </w:rPr>
        <w:t>/svibanj</w:t>
      </w:r>
      <w:r w:rsidR="00C400A1" w:rsidRPr="00BF7F30">
        <w:rPr>
          <w:rFonts w:ascii="Times New Roman" w:hAnsi="Times New Roman" w:cs="Times New Roman"/>
          <w:sz w:val="24"/>
          <w:szCs w:val="24"/>
          <w:lang w:val="bs-Latn-BA"/>
        </w:rPr>
        <w:t xml:space="preserve"> 2026.</w:t>
      </w:r>
      <w:r w:rsidRPr="00BF7F30">
        <w:rPr>
          <w:rFonts w:ascii="Times New Roman" w:hAnsi="Times New Roman" w:cs="Times New Roman"/>
          <w:sz w:val="24"/>
          <w:szCs w:val="24"/>
          <w:lang w:val="bs-Latn-BA"/>
        </w:rPr>
        <w:t>)</w:t>
      </w:r>
    </w:p>
    <w:p w14:paraId="13FDB249" w14:textId="77777777" w:rsidR="001F12E7" w:rsidRDefault="001F12E7" w:rsidP="001F12E7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04254582" w14:textId="54C4E8F7" w:rsidR="00FA25DF" w:rsidRDefault="00FA25DF" w:rsidP="00434B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Poštovane kolegice i kolege, </w:t>
      </w:r>
    </w:p>
    <w:p w14:paraId="3EB88A61" w14:textId="00A2B72F" w:rsidR="009A598F" w:rsidRDefault="00511D98" w:rsidP="00434BDC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</w:pPr>
      <w:r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Studentski parlament uz podršku Univerziteta u Sarajevu povodom 22. maja (dana kada je </w:t>
      </w:r>
      <w:r w:rsidR="00851AD5"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Republika </w:t>
      </w:r>
      <w:r w:rsidRPr="00434BDC">
        <w:rPr>
          <w:rFonts w:ascii="Times New Roman" w:hAnsi="Times New Roman" w:cs="Times New Roman"/>
          <w:sz w:val="24"/>
          <w:szCs w:val="24"/>
          <w:lang w:val="bs-Latn-BA"/>
        </w:rPr>
        <w:t>Bosna i Hercegovina 1992. godine primljena u ravnopravno članstv</w:t>
      </w:r>
      <w:r w:rsidR="00851AD5" w:rsidRPr="00434BDC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 Ujedinjen</w:t>
      </w:r>
      <w:r w:rsidR="00851AD5" w:rsidRPr="00434BDC">
        <w:rPr>
          <w:rFonts w:ascii="Times New Roman" w:hAnsi="Times New Roman" w:cs="Times New Roman"/>
          <w:sz w:val="24"/>
          <w:szCs w:val="24"/>
          <w:lang w:val="bs-Latn-BA"/>
        </w:rPr>
        <w:t>ih</w:t>
      </w:r>
      <w:r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 nacij</w:t>
      </w:r>
      <w:r w:rsidR="00851AD5"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a) </w:t>
      </w:r>
      <w:r w:rsidRPr="00434BDC">
        <w:rPr>
          <w:rFonts w:ascii="Times New Roman" w:hAnsi="Times New Roman" w:cs="Times New Roman"/>
          <w:sz w:val="24"/>
          <w:szCs w:val="24"/>
          <w:lang w:val="bs-Latn-BA"/>
        </w:rPr>
        <w:t>organizira</w:t>
      </w:r>
      <w:r w:rsidR="00851AD5"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 Prvu naučnu konferenciju studenata</w:t>
      </w:r>
      <w:r w:rsidR="00F20A7D">
        <w:rPr>
          <w:rFonts w:ascii="Times New Roman" w:hAnsi="Times New Roman" w:cs="Times New Roman"/>
          <w:sz w:val="24"/>
          <w:szCs w:val="24"/>
          <w:lang w:val="bs-Latn-BA"/>
        </w:rPr>
        <w:t xml:space="preserve"> i studentica</w:t>
      </w:r>
      <w:r w:rsidR="00851AD5"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 doktorskih studija Univerziteta u Sarajevu </w:t>
      </w:r>
      <w:r w:rsidR="007D3EC7" w:rsidRPr="00434BDC">
        <w:rPr>
          <w:rFonts w:ascii="Times New Roman" w:hAnsi="Times New Roman" w:cs="Times New Roman"/>
          <w:sz w:val="24"/>
          <w:szCs w:val="24"/>
          <w:lang w:val="bs-Latn-BA"/>
        </w:rPr>
        <w:t>na</w:t>
      </w:r>
      <w:r w:rsidR="00851AD5"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 tem</w:t>
      </w:r>
      <w:r w:rsidR="007D3EC7" w:rsidRPr="00434BDC">
        <w:rPr>
          <w:rFonts w:ascii="Times New Roman" w:hAnsi="Times New Roman" w:cs="Times New Roman"/>
          <w:sz w:val="24"/>
          <w:szCs w:val="24"/>
          <w:lang w:val="bs-Latn-BA"/>
        </w:rPr>
        <w:t>u</w:t>
      </w:r>
      <w:r w:rsidR="00851AD5"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: </w:t>
      </w:r>
      <w:r w:rsidR="00851AD5" w:rsidRPr="00434BDC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 xml:space="preserve">Refleksije bosanskohercegovačke </w:t>
      </w:r>
      <w:r w:rsidR="00DB0F39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>državnost</w:t>
      </w:r>
      <w:r w:rsidR="00851AD5" w:rsidRPr="00434BDC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>i: naučno-istraživačke perspek</w:t>
      </w:r>
      <w:r w:rsidR="00F20A7D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>ti</w:t>
      </w:r>
      <w:r w:rsidR="00851AD5" w:rsidRPr="00434BDC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 xml:space="preserve">ve i odgovori. </w:t>
      </w:r>
    </w:p>
    <w:p w14:paraId="70976F4A" w14:textId="4CB8C006" w:rsidR="00511D98" w:rsidRPr="00434BDC" w:rsidRDefault="00851AD5" w:rsidP="00434B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Konferencija će se </w:t>
      </w:r>
      <w:r w:rsidRPr="009A598F">
        <w:rPr>
          <w:rFonts w:ascii="Times New Roman" w:hAnsi="Times New Roman" w:cs="Times New Roman"/>
          <w:sz w:val="24"/>
          <w:szCs w:val="24"/>
          <w:lang w:val="bs-Latn-BA"/>
        </w:rPr>
        <w:t xml:space="preserve">održati </w:t>
      </w:r>
      <w:r w:rsidRPr="003D57D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1</w:t>
      </w:r>
      <w:r w:rsidR="00D92BCD" w:rsidRPr="003D57D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9</w:t>
      </w:r>
      <w:r w:rsidRPr="003D57D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-22. maja</w:t>
      </w:r>
      <w:r w:rsidR="009A598F" w:rsidRPr="003D57D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/svibnja</w:t>
      </w:r>
      <w:r w:rsidRPr="003D57D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2026</w:t>
      </w:r>
      <w:r w:rsidR="003D57D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.</w:t>
      </w:r>
      <w:r w:rsidRPr="003D57D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godine</w:t>
      </w:r>
      <w:r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 u </w:t>
      </w:r>
      <w:r w:rsidR="00311998">
        <w:rPr>
          <w:rFonts w:ascii="Times New Roman" w:hAnsi="Times New Roman" w:cs="Times New Roman"/>
          <w:sz w:val="24"/>
          <w:szCs w:val="24"/>
          <w:lang w:val="bs-Latn-BA"/>
        </w:rPr>
        <w:t>zgradi Univerziteta u Sarajevu – Pravnog fakulteta (Obala Kulina bana 7/II, Sarajevo)</w:t>
      </w:r>
    </w:p>
    <w:p w14:paraId="549F56F2" w14:textId="4A2CDBC8" w:rsidR="002342FA" w:rsidRPr="00434BDC" w:rsidRDefault="00851AD5" w:rsidP="00434B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34BDC">
        <w:rPr>
          <w:rFonts w:ascii="Times New Roman" w:hAnsi="Times New Roman" w:cs="Times New Roman"/>
          <w:sz w:val="24"/>
          <w:szCs w:val="24"/>
          <w:lang w:val="bs-Latn-BA"/>
        </w:rPr>
        <w:t>Cilj konferencije je da se na jednom mjestu okupe studenti</w:t>
      </w:r>
      <w:r w:rsidR="003D57DD">
        <w:rPr>
          <w:rFonts w:ascii="Times New Roman" w:hAnsi="Times New Roman" w:cs="Times New Roman"/>
          <w:sz w:val="24"/>
          <w:szCs w:val="24"/>
          <w:lang w:val="bs-Latn-BA"/>
        </w:rPr>
        <w:t xml:space="preserve"> i studentice</w:t>
      </w:r>
      <w:r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 doktorskih studija Univerziteta u Sarajevu i dobiju priliku</w:t>
      </w:r>
      <w:r w:rsidR="00610558"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 da</w:t>
      </w:r>
      <w:r w:rsidR="002342FA"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 u skladu sa svojim naučnim interesima i istraživačkim </w:t>
      </w:r>
      <w:r w:rsidR="001405EE">
        <w:rPr>
          <w:rFonts w:ascii="Times New Roman" w:hAnsi="Times New Roman" w:cs="Times New Roman"/>
          <w:sz w:val="24"/>
          <w:szCs w:val="24"/>
          <w:lang w:val="bs-Latn-BA"/>
        </w:rPr>
        <w:t>ciljevima</w:t>
      </w:r>
      <w:r w:rsidR="002342FA" w:rsidRPr="00434BDC">
        <w:rPr>
          <w:rFonts w:ascii="Times New Roman" w:hAnsi="Times New Roman" w:cs="Times New Roman"/>
          <w:sz w:val="24"/>
          <w:szCs w:val="24"/>
          <w:lang w:val="bs-Latn-BA"/>
        </w:rPr>
        <w:t>, doprinesu razumijevanju i značaju bosanskohercegovačke nezavisnosti</w:t>
      </w:r>
      <w:r w:rsidR="001E0969"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 p</w:t>
      </w:r>
      <w:r w:rsidR="002342FA" w:rsidRPr="00434BDC">
        <w:rPr>
          <w:rFonts w:ascii="Times New Roman" w:hAnsi="Times New Roman" w:cs="Times New Roman"/>
          <w:sz w:val="24"/>
          <w:szCs w:val="24"/>
          <w:lang w:val="bs-Latn-BA"/>
        </w:rPr>
        <w:t>romišlja</w:t>
      </w:r>
      <w:r w:rsidR="001E0969" w:rsidRPr="00434BDC">
        <w:rPr>
          <w:rFonts w:ascii="Times New Roman" w:hAnsi="Times New Roman" w:cs="Times New Roman"/>
          <w:sz w:val="24"/>
          <w:szCs w:val="24"/>
          <w:lang w:val="bs-Latn-BA"/>
        </w:rPr>
        <w:t>jući</w:t>
      </w:r>
      <w:r w:rsidR="002342FA"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 kroz </w:t>
      </w:r>
      <w:r w:rsidR="007D3EC7"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različita </w:t>
      </w:r>
      <w:r w:rsidR="002342FA" w:rsidRPr="00434BDC">
        <w:rPr>
          <w:rFonts w:ascii="Times New Roman" w:hAnsi="Times New Roman" w:cs="Times New Roman"/>
          <w:sz w:val="24"/>
          <w:szCs w:val="24"/>
          <w:lang w:val="bs-Latn-BA"/>
        </w:rPr>
        <w:t>naučn</w:t>
      </w:r>
      <w:r w:rsidR="007D3EC7" w:rsidRPr="00434BDC">
        <w:rPr>
          <w:rFonts w:ascii="Times New Roman" w:hAnsi="Times New Roman" w:cs="Times New Roman"/>
          <w:sz w:val="24"/>
          <w:szCs w:val="24"/>
          <w:lang w:val="bs-Latn-BA"/>
        </w:rPr>
        <w:t>a polja, disciplinarne</w:t>
      </w:r>
      <w:r w:rsidR="002342FA"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 diskurs</w:t>
      </w:r>
      <w:r w:rsidR="007D3EC7"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e i </w:t>
      </w:r>
      <w:r w:rsidR="002342FA" w:rsidRPr="00434BDC">
        <w:rPr>
          <w:rFonts w:ascii="Times New Roman" w:hAnsi="Times New Roman" w:cs="Times New Roman"/>
          <w:sz w:val="24"/>
          <w:szCs w:val="24"/>
          <w:lang w:val="bs-Latn-BA"/>
        </w:rPr>
        <w:t>analitičk</w:t>
      </w:r>
      <w:r w:rsidR="007D3EC7" w:rsidRPr="00434BDC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 istraživanj</w:t>
      </w:r>
      <w:r w:rsidR="007D3EC7" w:rsidRPr="00434BDC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2342FA"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 te</w:t>
      </w:r>
      <w:r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D3EC7"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konkretna </w:t>
      </w:r>
      <w:r w:rsidRPr="00434BDC">
        <w:rPr>
          <w:rFonts w:ascii="Times New Roman" w:hAnsi="Times New Roman" w:cs="Times New Roman"/>
          <w:sz w:val="24"/>
          <w:szCs w:val="24"/>
          <w:lang w:val="bs-Latn-BA"/>
        </w:rPr>
        <w:t>izlaganj</w:t>
      </w:r>
      <w:r w:rsidR="007D3EC7" w:rsidRPr="00434BDC">
        <w:rPr>
          <w:rFonts w:ascii="Times New Roman" w:hAnsi="Times New Roman" w:cs="Times New Roman"/>
          <w:sz w:val="24"/>
          <w:szCs w:val="24"/>
          <w:lang w:val="bs-Latn-BA"/>
        </w:rPr>
        <w:t>a,</w:t>
      </w:r>
      <w:r w:rsidR="002342FA"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 razmjen</w:t>
      </w:r>
      <w:r w:rsidR="001E0969" w:rsidRPr="00434BDC">
        <w:rPr>
          <w:rFonts w:ascii="Times New Roman" w:hAnsi="Times New Roman" w:cs="Times New Roman"/>
          <w:sz w:val="24"/>
          <w:szCs w:val="24"/>
          <w:lang w:val="bs-Latn-BA"/>
        </w:rPr>
        <w:t>u</w:t>
      </w:r>
      <w:r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 stavova i</w:t>
      </w:r>
      <w:r w:rsidR="007D3EC7"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 kreiranje zajedničkih</w:t>
      </w:r>
      <w:r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 zaključaka</w:t>
      </w:r>
      <w:r w:rsidR="00B964CC" w:rsidRPr="00434BDC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14:paraId="2C5B8FCF" w14:textId="2AB85751" w:rsidR="00851AD5" w:rsidRPr="00434BDC" w:rsidRDefault="00B964CC" w:rsidP="00434B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34BDC">
        <w:rPr>
          <w:rFonts w:ascii="Times New Roman" w:hAnsi="Times New Roman" w:cs="Times New Roman"/>
          <w:sz w:val="24"/>
          <w:szCs w:val="24"/>
          <w:lang w:val="bs-Latn-BA"/>
        </w:rPr>
        <w:t>K</w:t>
      </w:r>
      <w:r w:rsidR="00851AD5" w:rsidRPr="00434BDC">
        <w:rPr>
          <w:rFonts w:ascii="Times New Roman" w:hAnsi="Times New Roman" w:cs="Times New Roman"/>
          <w:sz w:val="24"/>
          <w:szCs w:val="24"/>
          <w:lang w:val="bs-Latn-BA"/>
        </w:rPr>
        <w:t>onferencij</w:t>
      </w:r>
      <w:r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 w:rsidR="002342FA" w:rsidRPr="00434BDC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851AD5" w:rsidRPr="00434BDC">
        <w:rPr>
          <w:rFonts w:ascii="Times New Roman" w:hAnsi="Times New Roman" w:cs="Times New Roman"/>
          <w:sz w:val="24"/>
          <w:szCs w:val="24"/>
          <w:lang w:val="bs-Latn-BA"/>
        </w:rPr>
        <w:t>tv</w:t>
      </w:r>
      <w:r w:rsidR="002342FA" w:rsidRPr="00434BDC">
        <w:rPr>
          <w:rFonts w:ascii="Times New Roman" w:hAnsi="Times New Roman" w:cs="Times New Roman"/>
          <w:sz w:val="24"/>
          <w:szCs w:val="24"/>
          <w:lang w:val="bs-Latn-BA"/>
        </w:rPr>
        <w:t>ara</w:t>
      </w:r>
      <w:r w:rsidR="00851AD5"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 prostor </w:t>
      </w:r>
      <w:r w:rsidR="002342FA" w:rsidRPr="00434BDC">
        <w:rPr>
          <w:rFonts w:ascii="Times New Roman" w:hAnsi="Times New Roman" w:cs="Times New Roman"/>
          <w:sz w:val="24"/>
          <w:szCs w:val="24"/>
          <w:lang w:val="bs-Latn-BA"/>
        </w:rPr>
        <w:t>studentima</w:t>
      </w:r>
      <w:r w:rsidR="00091333">
        <w:rPr>
          <w:rFonts w:ascii="Times New Roman" w:hAnsi="Times New Roman" w:cs="Times New Roman"/>
          <w:sz w:val="24"/>
          <w:szCs w:val="24"/>
          <w:lang w:val="bs-Latn-BA"/>
        </w:rPr>
        <w:t xml:space="preserve"> i studenticama</w:t>
      </w:r>
      <w:r w:rsidR="002342FA"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 dokto</w:t>
      </w:r>
      <w:r w:rsidRPr="00434BDC">
        <w:rPr>
          <w:rFonts w:ascii="Times New Roman" w:hAnsi="Times New Roman" w:cs="Times New Roman"/>
          <w:sz w:val="24"/>
          <w:szCs w:val="24"/>
          <w:lang w:val="bs-Latn-BA"/>
        </w:rPr>
        <w:t>r</w:t>
      </w:r>
      <w:r w:rsidR="002342FA"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skih studija </w:t>
      </w:r>
      <w:r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Univerziteta u Sarajevu </w:t>
      </w:r>
      <w:r w:rsidR="00851AD5"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da </w:t>
      </w:r>
      <w:r w:rsidRPr="00434BDC">
        <w:rPr>
          <w:rFonts w:ascii="Times New Roman" w:hAnsi="Times New Roman" w:cs="Times New Roman"/>
          <w:sz w:val="24"/>
          <w:szCs w:val="24"/>
          <w:lang w:val="bs-Latn-BA"/>
        </w:rPr>
        <w:t>is</w:t>
      </w:r>
      <w:r w:rsidR="00851AD5"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kažu </w:t>
      </w:r>
      <w:r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svoj intelektualni </w:t>
      </w:r>
      <w:r w:rsidR="001E0969" w:rsidRPr="00434BDC">
        <w:rPr>
          <w:rFonts w:ascii="Times New Roman" w:hAnsi="Times New Roman" w:cs="Times New Roman"/>
          <w:sz w:val="24"/>
          <w:szCs w:val="24"/>
          <w:lang w:val="bs-Latn-BA"/>
        </w:rPr>
        <w:t>potencijal</w:t>
      </w:r>
      <w:r w:rsidR="00851AD5"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Pr="00434BDC">
        <w:rPr>
          <w:rFonts w:ascii="Times New Roman" w:hAnsi="Times New Roman" w:cs="Times New Roman"/>
          <w:sz w:val="24"/>
          <w:szCs w:val="24"/>
          <w:lang w:val="bs-Latn-BA"/>
        </w:rPr>
        <w:t>naučnu</w:t>
      </w:r>
      <w:r w:rsidR="001E0969"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851AD5"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originalnost i </w:t>
      </w:r>
      <w:r w:rsidR="001E0969" w:rsidRPr="00434BDC">
        <w:rPr>
          <w:rFonts w:ascii="Times New Roman" w:hAnsi="Times New Roman" w:cs="Times New Roman"/>
          <w:sz w:val="24"/>
          <w:szCs w:val="24"/>
          <w:lang w:val="bs-Latn-BA"/>
        </w:rPr>
        <w:t>istraživačke</w:t>
      </w:r>
      <w:r w:rsidR="00851AD5"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 kompetencij</w:t>
      </w:r>
      <w:r w:rsidR="001E0969" w:rsidRPr="00434BDC"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851AD5"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kako bi u </w:t>
      </w:r>
      <w:r w:rsidRPr="00434BDC">
        <w:rPr>
          <w:rFonts w:ascii="Times New Roman" w:hAnsi="Times New Roman" w:cs="Times New Roman"/>
          <w:sz w:val="24"/>
          <w:szCs w:val="24"/>
          <w:lang w:val="bs-Latn-BA"/>
        </w:rPr>
        <w:lastRenderedPageBreak/>
        <w:t xml:space="preserve">kolegijalnom okruženju interaktivno razvijali </w:t>
      </w:r>
      <w:r w:rsidR="00851AD5" w:rsidRPr="00434BDC">
        <w:rPr>
          <w:rFonts w:ascii="Times New Roman" w:hAnsi="Times New Roman" w:cs="Times New Roman"/>
          <w:sz w:val="24"/>
          <w:szCs w:val="24"/>
          <w:lang w:val="bs-Latn-BA"/>
        </w:rPr>
        <w:t>sposobnost</w:t>
      </w:r>
      <w:r w:rsidRPr="00434BDC"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="001E0969"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851AD5" w:rsidRPr="00434BDC">
        <w:rPr>
          <w:rFonts w:ascii="Times New Roman" w:hAnsi="Times New Roman" w:cs="Times New Roman"/>
          <w:sz w:val="24"/>
          <w:szCs w:val="24"/>
          <w:lang w:val="bs-Latn-BA"/>
        </w:rPr>
        <w:t>kritičk</w:t>
      </w:r>
      <w:r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e analize i </w:t>
      </w:r>
      <w:r w:rsidR="003B51BB" w:rsidRPr="00434BDC">
        <w:rPr>
          <w:rFonts w:ascii="Times New Roman" w:hAnsi="Times New Roman" w:cs="Times New Roman"/>
          <w:sz w:val="24"/>
          <w:szCs w:val="24"/>
          <w:lang w:val="bs-Latn-BA"/>
        </w:rPr>
        <w:t>naučnog argumentiranja.</w:t>
      </w:r>
    </w:p>
    <w:p w14:paraId="7358C29A" w14:textId="77777777" w:rsidR="00D558F4" w:rsidRDefault="00D558F4" w:rsidP="00434B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27C55CEA" w14:textId="77777777" w:rsidR="00D558F4" w:rsidRDefault="00D558F4" w:rsidP="00434B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5CC56B7D" w14:textId="2F2E8C33" w:rsidR="001F12E7" w:rsidRPr="00434BDC" w:rsidRDefault="007D3EC7" w:rsidP="00434B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Konferencija </w:t>
      </w:r>
      <w:r w:rsidR="003B51BB" w:rsidRPr="00434BDC">
        <w:rPr>
          <w:rFonts w:ascii="Times New Roman" w:hAnsi="Times New Roman" w:cs="Times New Roman"/>
          <w:sz w:val="24"/>
          <w:szCs w:val="24"/>
          <w:lang w:val="bs-Latn-BA"/>
        </w:rPr>
        <w:t>je otvoren</w:t>
      </w:r>
      <w:r w:rsidRPr="00434BDC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3B51BB"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 za sve studente</w:t>
      </w:r>
      <w:r w:rsidR="00E72589">
        <w:rPr>
          <w:rFonts w:ascii="Times New Roman" w:hAnsi="Times New Roman" w:cs="Times New Roman"/>
          <w:sz w:val="24"/>
          <w:szCs w:val="24"/>
          <w:lang w:val="bs-Latn-BA"/>
        </w:rPr>
        <w:t xml:space="preserve"> i studentice</w:t>
      </w:r>
      <w:r w:rsidR="003B51BB"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 III ciklusa studija (doktorski studij)</w:t>
      </w:r>
      <w:r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 Univerziteta u Sarajevu uz poziv da</w:t>
      </w:r>
      <w:r w:rsidR="003B51BB"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 prijave </w:t>
      </w:r>
      <w:r w:rsidRPr="00434BDC">
        <w:rPr>
          <w:rFonts w:ascii="Times New Roman" w:hAnsi="Times New Roman" w:cs="Times New Roman"/>
          <w:sz w:val="24"/>
          <w:szCs w:val="24"/>
          <w:lang w:val="bs-Latn-BA"/>
        </w:rPr>
        <w:t>teme</w:t>
      </w:r>
      <w:r w:rsidR="008B2BC0">
        <w:rPr>
          <w:rFonts w:ascii="Times New Roman" w:hAnsi="Times New Roman" w:cs="Times New Roman"/>
          <w:sz w:val="24"/>
          <w:szCs w:val="24"/>
          <w:lang w:val="bs-Latn-BA"/>
        </w:rPr>
        <w:t xml:space="preserve"> svojih</w:t>
      </w:r>
      <w:r w:rsidR="003B51BB"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 izlaganja koj</w:t>
      </w:r>
      <w:r w:rsidRPr="00434BDC"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3B51BB"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 se mogu odnositi na širok</w:t>
      </w:r>
      <w:r w:rsidR="0049110F" w:rsidRPr="00434BDC"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="003B51BB"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 izbor</w:t>
      </w:r>
      <w:r w:rsidR="0049110F"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 refleksija bosanskohercegovačke nezavisnosti sa fokusom na aktualiziranje filozofskih, </w:t>
      </w:r>
      <w:r w:rsidR="003B51BB" w:rsidRPr="00434BDC">
        <w:rPr>
          <w:rFonts w:ascii="Times New Roman" w:hAnsi="Times New Roman" w:cs="Times New Roman"/>
          <w:sz w:val="24"/>
          <w:szCs w:val="24"/>
          <w:lang w:val="bs-Latn-BA"/>
        </w:rPr>
        <w:t>historijs</w:t>
      </w:r>
      <w:r w:rsidR="0049110F" w:rsidRPr="00434BDC">
        <w:rPr>
          <w:rFonts w:ascii="Times New Roman" w:hAnsi="Times New Roman" w:cs="Times New Roman"/>
          <w:sz w:val="24"/>
          <w:szCs w:val="24"/>
          <w:lang w:val="bs-Latn-BA"/>
        </w:rPr>
        <w:t>kih</w:t>
      </w:r>
      <w:r w:rsidR="003B51BB" w:rsidRPr="00434BDC">
        <w:rPr>
          <w:rFonts w:ascii="Times New Roman" w:hAnsi="Times New Roman" w:cs="Times New Roman"/>
          <w:sz w:val="24"/>
          <w:szCs w:val="24"/>
          <w:lang w:val="bs-Latn-BA"/>
        </w:rPr>
        <w:t>, jezičk</w:t>
      </w:r>
      <w:r w:rsidR="0049110F" w:rsidRPr="00434BDC">
        <w:rPr>
          <w:rFonts w:ascii="Times New Roman" w:hAnsi="Times New Roman" w:cs="Times New Roman"/>
          <w:sz w:val="24"/>
          <w:szCs w:val="24"/>
          <w:lang w:val="bs-Latn-BA"/>
        </w:rPr>
        <w:t>ih</w:t>
      </w:r>
      <w:r w:rsidR="003B51BB"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49110F"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socioloških, </w:t>
      </w:r>
      <w:r w:rsidR="003B51BB" w:rsidRPr="00434BDC">
        <w:rPr>
          <w:rFonts w:ascii="Times New Roman" w:hAnsi="Times New Roman" w:cs="Times New Roman"/>
          <w:sz w:val="24"/>
          <w:szCs w:val="24"/>
          <w:lang w:val="bs-Latn-BA"/>
        </w:rPr>
        <w:t>politološk</w:t>
      </w:r>
      <w:r w:rsidR="0049110F" w:rsidRPr="00434BDC">
        <w:rPr>
          <w:rFonts w:ascii="Times New Roman" w:hAnsi="Times New Roman" w:cs="Times New Roman"/>
          <w:sz w:val="24"/>
          <w:szCs w:val="24"/>
          <w:lang w:val="bs-Latn-BA"/>
        </w:rPr>
        <w:t>ih</w:t>
      </w:r>
      <w:r w:rsidR="003B51BB"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49110F" w:rsidRPr="00434BDC">
        <w:rPr>
          <w:rFonts w:ascii="Times New Roman" w:hAnsi="Times New Roman" w:cs="Times New Roman"/>
          <w:sz w:val="24"/>
          <w:szCs w:val="24"/>
          <w:lang w:val="bs-Latn-BA"/>
        </w:rPr>
        <w:t>komunikoloških</w:t>
      </w:r>
      <w:r w:rsidR="003B51BB" w:rsidRPr="00434BDC">
        <w:rPr>
          <w:rFonts w:ascii="Times New Roman" w:hAnsi="Times New Roman" w:cs="Times New Roman"/>
          <w:sz w:val="24"/>
          <w:szCs w:val="24"/>
          <w:lang w:val="bs-Latn-BA"/>
        </w:rPr>
        <w:t>, sigurnosn</w:t>
      </w:r>
      <w:r w:rsidR="0049110F" w:rsidRPr="00434BDC">
        <w:rPr>
          <w:rFonts w:ascii="Times New Roman" w:hAnsi="Times New Roman" w:cs="Times New Roman"/>
          <w:sz w:val="24"/>
          <w:szCs w:val="24"/>
          <w:lang w:val="bs-Latn-BA"/>
        </w:rPr>
        <w:t>ih</w:t>
      </w:r>
      <w:r w:rsidR="003B51BB"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49110F"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kriminoloških, </w:t>
      </w:r>
      <w:r w:rsidR="003B51BB" w:rsidRPr="00434BDC">
        <w:rPr>
          <w:rFonts w:ascii="Times New Roman" w:hAnsi="Times New Roman" w:cs="Times New Roman"/>
          <w:sz w:val="24"/>
          <w:szCs w:val="24"/>
          <w:lang w:val="bs-Latn-BA"/>
        </w:rPr>
        <w:t>pravn</w:t>
      </w:r>
      <w:r w:rsidR="0049110F" w:rsidRPr="00434BDC">
        <w:rPr>
          <w:rFonts w:ascii="Times New Roman" w:hAnsi="Times New Roman" w:cs="Times New Roman"/>
          <w:sz w:val="24"/>
          <w:szCs w:val="24"/>
          <w:lang w:val="bs-Latn-BA"/>
        </w:rPr>
        <w:t>ih</w:t>
      </w:r>
      <w:r w:rsidR="003B51BB" w:rsidRPr="00434BDC">
        <w:rPr>
          <w:rFonts w:ascii="Times New Roman" w:hAnsi="Times New Roman" w:cs="Times New Roman"/>
          <w:sz w:val="24"/>
          <w:szCs w:val="24"/>
          <w:lang w:val="bs-Latn-BA"/>
        </w:rPr>
        <w:t>, ekonomsk</w:t>
      </w:r>
      <w:r w:rsidR="0049110F" w:rsidRPr="00434BDC">
        <w:rPr>
          <w:rFonts w:ascii="Times New Roman" w:hAnsi="Times New Roman" w:cs="Times New Roman"/>
          <w:sz w:val="24"/>
          <w:szCs w:val="24"/>
          <w:lang w:val="bs-Latn-BA"/>
        </w:rPr>
        <w:t>ih</w:t>
      </w:r>
      <w:r w:rsidR="003B51BB" w:rsidRPr="00434BDC">
        <w:rPr>
          <w:rFonts w:ascii="Times New Roman" w:hAnsi="Times New Roman" w:cs="Times New Roman"/>
          <w:sz w:val="24"/>
          <w:szCs w:val="24"/>
          <w:lang w:val="bs-Latn-BA"/>
        </w:rPr>
        <w:t>, upravn</w:t>
      </w:r>
      <w:r w:rsidR="0049110F" w:rsidRPr="00434BDC">
        <w:rPr>
          <w:rFonts w:ascii="Times New Roman" w:hAnsi="Times New Roman" w:cs="Times New Roman"/>
          <w:sz w:val="24"/>
          <w:szCs w:val="24"/>
          <w:lang w:val="bs-Latn-BA"/>
        </w:rPr>
        <w:t>ih</w:t>
      </w:r>
      <w:r w:rsidR="003B51BB" w:rsidRPr="00434BDC">
        <w:rPr>
          <w:rFonts w:ascii="Times New Roman" w:hAnsi="Times New Roman" w:cs="Times New Roman"/>
          <w:sz w:val="24"/>
          <w:szCs w:val="24"/>
          <w:lang w:val="bs-Latn-BA"/>
        </w:rPr>
        <w:t>, religijsk</w:t>
      </w:r>
      <w:r w:rsidR="0049110F" w:rsidRPr="00434BDC">
        <w:rPr>
          <w:rFonts w:ascii="Times New Roman" w:hAnsi="Times New Roman" w:cs="Times New Roman"/>
          <w:sz w:val="24"/>
          <w:szCs w:val="24"/>
          <w:lang w:val="bs-Latn-BA"/>
        </w:rPr>
        <w:t>ih</w:t>
      </w:r>
      <w:r w:rsidR="003B51BB" w:rsidRPr="00434BDC">
        <w:rPr>
          <w:rFonts w:ascii="Times New Roman" w:hAnsi="Times New Roman" w:cs="Times New Roman"/>
          <w:sz w:val="24"/>
          <w:szCs w:val="24"/>
          <w:lang w:val="bs-Latn-BA"/>
        </w:rPr>
        <w:t>, pedagošk</w:t>
      </w:r>
      <w:r w:rsidR="0049110F" w:rsidRPr="00434BDC">
        <w:rPr>
          <w:rFonts w:ascii="Times New Roman" w:hAnsi="Times New Roman" w:cs="Times New Roman"/>
          <w:sz w:val="24"/>
          <w:szCs w:val="24"/>
          <w:lang w:val="bs-Latn-BA"/>
        </w:rPr>
        <w:t>ih</w:t>
      </w:r>
      <w:r w:rsidR="003B51BB"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 i sportsk</w:t>
      </w:r>
      <w:r w:rsidR="0049110F" w:rsidRPr="00434BDC">
        <w:rPr>
          <w:rFonts w:ascii="Times New Roman" w:hAnsi="Times New Roman" w:cs="Times New Roman"/>
          <w:sz w:val="24"/>
          <w:szCs w:val="24"/>
          <w:lang w:val="bs-Latn-BA"/>
        </w:rPr>
        <w:t>ih</w:t>
      </w:r>
      <w:r w:rsidR="003B51BB"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 perspektiv</w:t>
      </w:r>
      <w:r w:rsidR="0049110F" w:rsidRPr="00434BDC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3B51BB"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.   </w:t>
      </w:r>
    </w:p>
    <w:p w14:paraId="4943D885" w14:textId="04E67777" w:rsidR="00FE0A2F" w:rsidRDefault="001567F4" w:rsidP="00FE0A2F">
      <w:pPr>
        <w:tabs>
          <w:tab w:val="left" w:pos="32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34BDC">
        <w:rPr>
          <w:rFonts w:ascii="Times New Roman" w:hAnsi="Times New Roman" w:cs="Times New Roman"/>
          <w:sz w:val="24"/>
          <w:szCs w:val="24"/>
          <w:lang w:val="bs-Latn-BA"/>
        </w:rPr>
        <w:t>Sa nam</w:t>
      </w:r>
      <w:r w:rsidR="00F6697F" w:rsidRPr="00434BDC">
        <w:rPr>
          <w:rFonts w:ascii="Times New Roman" w:hAnsi="Times New Roman" w:cs="Times New Roman"/>
          <w:sz w:val="24"/>
          <w:szCs w:val="24"/>
          <w:lang w:val="bs-Latn-BA"/>
        </w:rPr>
        <w:t>jerom</w:t>
      </w:r>
      <w:r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 da</w:t>
      </w:r>
      <w:r w:rsidR="00F6697F"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 što šire istražimo refleksije bosanskohercegovačke nezavisnosti</w:t>
      </w:r>
      <w:r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 u fokusu </w:t>
      </w:r>
      <w:r w:rsidR="008B2BC0">
        <w:rPr>
          <w:rFonts w:ascii="Times New Roman" w:hAnsi="Times New Roman" w:cs="Times New Roman"/>
          <w:sz w:val="24"/>
          <w:szCs w:val="24"/>
          <w:lang w:val="bs-Latn-BA"/>
        </w:rPr>
        <w:t>ove K</w:t>
      </w:r>
      <w:r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onferencije </w:t>
      </w:r>
      <w:r w:rsidR="00F6697F" w:rsidRPr="00434BDC">
        <w:rPr>
          <w:rFonts w:ascii="Times New Roman" w:hAnsi="Times New Roman" w:cs="Times New Roman"/>
          <w:sz w:val="24"/>
          <w:szCs w:val="24"/>
          <w:lang w:val="bs-Latn-BA"/>
        </w:rPr>
        <w:t>će biti</w:t>
      </w:r>
      <w:r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F6697F" w:rsidRPr="00434BDC">
        <w:rPr>
          <w:rFonts w:ascii="Times New Roman" w:hAnsi="Times New Roman" w:cs="Times New Roman"/>
          <w:sz w:val="24"/>
          <w:szCs w:val="24"/>
          <w:lang w:val="bs-Latn-BA"/>
        </w:rPr>
        <w:t>sljedeći tematski okviri</w:t>
      </w:r>
      <w:r w:rsidR="00FE0A2F">
        <w:rPr>
          <w:rFonts w:ascii="Times New Roman" w:hAnsi="Times New Roman" w:cs="Times New Roman"/>
          <w:sz w:val="24"/>
          <w:szCs w:val="24"/>
          <w:lang w:val="bs-Latn-BA"/>
        </w:rPr>
        <w:t xml:space="preserve"> za doktorante i doktorantice:</w:t>
      </w:r>
    </w:p>
    <w:p w14:paraId="08168FEE" w14:textId="4D3A694C" w:rsidR="00FE0A2F" w:rsidRDefault="00FE0A2F" w:rsidP="00FE0A2F">
      <w:pPr>
        <w:tabs>
          <w:tab w:val="left" w:pos="32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FE0A2F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Filozofskog fakulteta</w:t>
      </w:r>
    </w:p>
    <w:p w14:paraId="09A33A50" w14:textId="5600C682" w:rsidR="00FE0A2F" w:rsidRDefault="00FE0A2F" w:rsidP="00FE0A2F">
      <w:pPr>
        <w:pStyle w:val="ListParagraph"/>
        <w:numPr>
          <w:ilvl w:val="0"/>
          <w:numId w:val="5"/>
        </w:numPr>
        <w:tabs>
          <w:tab w:val="left" w:pos="32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FE0A2F">
        <w:rPr>
          <w:rFonts w:ascii="Times New Roman" w:hAnsi="Times New Roman" w:cs="Times New Roman"/>
          <w:sz w:val="24"/>
          <w:szCs w:val="24"/>
          <w:lang w:val="bs-Latn-BA"/>
        </w:rPr>
        <w:t xml:space="preserve">Jezik i identitet u bosanskohercegovačkom društvu </w:t>
      </w:r>
    </w:p>
    <w:p w14:paraId="297F057D" w14:textId="0C9D3008" w:rsidR="00E66576" w:rsidRPr="00E66576" w:rsidRDefault="00E66576" w:rsidP="00E6657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6576">
        <w:rPr>
          <w:rFonts w:ascii="Times New Roman" w:hAnsi="Times New Roman" w:cs="Times New Roman"/>
          <w:sz w:val="24"/>
          <w:szCs w:val="24"/>
          <w:lang w:val="bs-Latn-BA"/>
        </w:rPr>
        <w:t>Pitanje društvenog statusa i službene upotrebe bosanskog jezika kao bitnih elemenata bosanske državnosti.</w:t>
      </w:r>
    </w:p>
    <w:p w14:paraId="15B56B85" w14:textId="77777777" w:rsidR="00FE0A2F" w:rsidRDefault="00FE0A2F" w:rsidP="00FE0A2F">
      <w:pPr>
        <w:pStyle w:val="ListParagraph"/>
        <w:numPr>
          <w:ilvl w:val="0"/>
          <w:numId w:val="5"/>
        </w:numPr>
        <w:tabs>
          <w:tab w:val="left" w:pos="32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FE0A2F">
        <w:rPr>
          <w:rFonts w:ascii="Times New Roman" w:hAnsi="Times New Roman" w:cs="Times New Roman"/>
          <w:sz w:val="24"/>
          <w:szCs w:val="24"/>
          <w:lang w:val="bs-Latn-BA"/>
        </w:rPr>
        <w:t>Uloga humanističkih disciplina u izgradnji interkulturalne komunikacije u Bosni i Hercegovini</w:t>
      </w:r>
    </w:p>
    <w:p w14:paraId="3C696704" w14:textId="183A755F" w:rsidR="00FE0A2F" w:rsidRDefault="00FE0A2F" w:rsidP="00FE0A2F">
      <w:pPr>
        <w:pStyle w:val="ListParagraph"/>
        <w:numPr>
          <w:ilvl w:val="0"/>
          <w:numId w:val="5"/>
        </w:numPr>
        <w:tabs>
          <w:tab w:val="left" w:pos="32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FE0A2F">
        <w:rPr>
          <w:rFonts w:ascii="Times New Roman" w:hAnsi="Times New Roman" w:cs="Times New Roman"/>
          <w:sz w:val="24"/>
          <w:szCs w:val="24"/>
          <w:lang w:val="bs-Latn-BA"/>
        </w:rPr>
        <w:t>Značaj kulture i umjetnosti za promociju Bosne i Hercegovine u svijetu</w:t>
      </w:r>
    </w:p>
    <w:p w14:paraId="494C77F3" w14:textId="298297B8" w:rsidR="00E66576" w:rsidRPr="00E66576" w:rsidRDefault="00E66576" w:rsidP="00E6657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6576">
        <w:rPr>
          <w:rFonts w:ascii="Times New Roman" w:hAnsi="Times New Roman" w:cs="Times New Roman"/>
          <w:sz w:val="24"/>
          <w:szCs w:val="24"/>
          <w:lang w:val="bs-Latn-BA"/>
        </w:rPr>
        <w:t>Bosna i Hercegovina u periodu oružane agresije 1992-1995.</w:t>
      </w:r>
    </w:p>
    <w:p w14:paraId="7CEE965B" w14:textId="08B2B862" w:rsidR="008C3557" w:rsidRPr="00FE0A2F" w:rsidRDefault="009B7850" w:rsidP="00434BDC">
      <w:pPr>
        <w:tabs>
          <w:tab w:val="left" w:pos="3285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FE0A2F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Pravn</w:t>
      </w:r>
      <w:r w:rsidR="00FE0A2F" w:rsidRPr="00FE0A2F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og</w:t>
      </w:r>
      <w:r w:rsidR="001C7725" w:rsidRPr="00FE0A2F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fakultet</w:t>
      </w:r>
      <w:r w:rsidR="00FE0A2F" w:rsidRPr="00FE0A2F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a</w:t>
      </w:r>
    </w:p>
    <w:p w14:paraId="0B83F60F" w14:textId="4ABE14F4" w:rsidR="008C3557" w:rsidRPr="008C3557" w:rsidRDefault="008C3557" w:rsidP="008C3557">
      <w:pPr>
        <w:pStyle w:val="ListParagraph"/>
        <w:numPr>
          <w:ilvl w:val="0"/>
          <w:numId w:val="4"/>
        </w:numPr>
        <w:tabs>
          <w:tab w:val="left" w:pos="32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8C3557">
        <w:rPr>
          <w:rFonts w:ascii="Times New Roman" w:hAnsi="Times New Roman" w:cs="Times New Roman"/>
          <w:sz w:val="24"/>
          <w:szCs w:val="24"/>
          <w:lang w:val="bs-Latn-BA"/>
        </w:rPr>
        <w:t>Transformacije suvereniteta u postdaytonskom kontekstu</w:t>
      </w:r>
    </w:p>
    <w:p w14:paraId="0A0BD987" w14:textId="77777777" w:rsidR="008C3557" w:rsidRPr="008C3557" w:rsidRDefault="008C3557" w:rsidP="008C355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8C3557">
        <w:rPr>
          <w:rFonts w:ascii="Times New Roman" w:hAnsi="Times New Roman" w:cs="Times New Roman"/>
          <w:sz w:val="24"/>
          <w:szCs w:val="24"/>
          <w:lang w:val="bs-Latn-BA"/>
        </w:rPr>
        <w:t>Politička reprezentacija i legitimnost institucija</w:t>
      </w:r>
    </w:p>
    <w:p w14:paraId="79BD9100" w14:textId="77777777" w:rsidR="008C3557" w:rsidRPr="008C3557" w:rsidRDefault="008C3557" w:rsidP="008C355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8C3557">
        <w:rPr>
          <w:rFonts w:ascii="Times New Roman" w:hAnsi="Times New Roman" w:cs="Times New Roman"/>
          <w:sz w:val="24"/>
          <w:szCs w:val="24"/>
          <w:lang w:val="bs-Latn-BA"/>
        </w:rPr>
        <w:t>Etnički, građanski i pluralni modeli identiteta</w:t>
      </w:r>
    </w:p>
    <w:p w14:paraId="790DE256" w14:textId="77777777" w:rsidR="008C3557" w:rsidRPr="008C3557" w:rsidRDefault="008C3557" w:rsidP="008C355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8C3557">
        <w:rPr>
          <w:rFonts w:ascii="Times New Roman" w:hAnsi="Times New Roman" w:cs="Times New Roman"/>
          <w:sz w:val="24"/>
          <w:szCs w:val="24"/>
          <w:lang w:val="bs-Latn-BA"/>
        </w:rPr>
        <w:t>Generacijske perspektive države i demokratije</w:t>
      </w:r>
    </w:p>
    <w:p w14:paraId="73637CF7" w14:textId="4AC77E98" w:rsidR="008C3557" w:rsidRPr="008C3557" w:rsidRDefault="008C3557" w:rsidP="008C355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8C3557">
        <w:rPr>
          <w:rFonts w:ascii="Times New Roman" w:hAnsi="Times New Roman" w:cs="Times New Roman"/>
          <w:sz w:val="24"/>
          <w:szCs w:val="24"/>
          <w:lang w:val="bs-Latn-BA"/>
        </w:rPr>
        <w:t>ZAVNOBiH kao normativni i simbolički temelj državnosti</w:t>
      </w:r>
    </w:p>
    <w:p w14:paraId="1F5D934F" w14:textId="77777777" w:rsidR="000001BB" w:rsidRPr="008C3557" w:rsidRDefault="000001BB" w:rsidP="008C355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8C3557">
        <w:rPr>
          <w:rFonts w:ascii="Times New Roman" w:hAnsi="Times New Roman" w:cs="Times New Roman"/>
          <w:sz w:val="24"/>
          <w:szCs w:val="24"/>
          <w:lang w:val="bs-Latn-BA"/>
        </w:rPr>
        <w:t xml:space="preserve">Mogućnosti rodne ravnopravnosti u etnokraciji u Bosni i Hercegovini </w:t>
      </w:r>
    </w:p>
    <w:p w14:paraId="63E910F1" w14:textId="5679E93F" w:rsidR="000001BB" w:rsidRPr="008C3557" w:rsidRDefault="000001BB" w:rsidP="008C355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8C3557">
        <w:rPr>
          <w:rFonts w:ascii="Times New Roman" w:hAnsi="Times New Roman" w:cs="Times New Roman"/>
          <w:sz w:val="24"/>
          <w:szCs w:val="24"/>
          <w:lang w:val="bs-Latn-BA"/>
        </w:rPr>
        <w:t>Sigurnosti i pravni okvir: femicid kao kriza državnosti</w:t>
      </w:r>
    </w:p>
    <w:p w14:paraId="7F3BE62F" w14:textId="43BD5833" w:rsidR="000001BB" w:rsidRPr="008C3557" w:rsidRDefault="000001BB" w:rsidP="008C355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8C3557">
        <w:rPr>
          <w:rFonts w:ascii="Times New Roman" w:hAnsi="Times New Roman" w:cs="Times New Roman"/>
          <w:sz w:val="24"/>
          <w:szCs w:val="24"/>
          <w:lang w:val="bs-Latn-BA"/>
        </w:rPr>
        <w:t>Građanke u konsocijalizmu</w:t>
      </w:r>
    </w:p>
    <w:p w14:paraId="1DE737D9" w14:textId="1D23A4B5" w:rsidR="00AC6738" w:rsidRPr="008C3557" w:rsidRDefault="000001BB" w:rsidP="008C355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8C3557">
        <w:rPr>
          <w:rFonts w:ascii="Times New Roman" w:hAnsi="Times New Roman" w:cs="Times New Roman"/>
          <w:sz w:val="24"/>
          <w:szCs w:val="24"/>
          <w:lang w:val="bs-Latn-BA"/>
        </w:rPr>
        <w:t>Doprinosi žena kontinuitetu razvoja državnosti Bosne i Hercegovine</w:t>
      </w:r>
    </w:p>
    <w:p w14:paraId="533FC5D0" w14:textId="3AE91FC5" w:rsidR="00FE0A2F" w:rsidRPr="00FE0A2F" w:rsidRDefault="00FE0A2F" w:rsidP="00FE0A2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FE0A2F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Ekonomskog fakulteta</w:t>
      </w:r>
    </w:p>
    <w:p w14:paraId="36172FB6" w14:textId="77777777" w:rsidR="00FE0A2F" w:rsidRDefault="00FE0A2F" w:rsidP="00FE0A2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FE0A2F">
        <w:rPr>
          <w:rFonts w:ascii="Times New Roman" w:hAnsi="Times New Roman" w:cs="Times New Roman"/>
          <w:sz w:val="24"/>
          <w:szCs w:val="24"/>
          <w:lang w:val="bs-Latn-BA"/>
        </w:rPr>
        <w:t>Ekonomski razvoj i konkurentnost Bosne i Hercegovine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61978C93" w14:textId="3B9AA0CA" w:rsidR="00FE0A2F" w:rsidRPr="00FE0A2F" w:rsidRDefault="00FE0A2F" w:rsidP="00FE0A2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FE0A2F">
        <w:rPr>
          <w:rFonts w:ascii="Times New Roman" w:hAnsi="Times New Roman" w:cs="Times New Roman"/>
          <w:sz w:val="24"/>
          <w:szCs w:val="24"/>
          <w:lang w:val="bs-Latn-BA"/>
        </w:rPr>
        <w:lastRenderedPageBreak/>
        <w:t xml:space="preserve">(strukturne reforme, produktivnost, industrijska politika, izvoz i internacionalizacija) </w:t>
      </w:r>
    </w:p>
    <w:p w14:paraId="1AF3C006" w14:textId="13501FFA" w:rsidR="00FE0A2F" w:rsidRPr="00FE0A2F" w:rsidRDefault="00FE0A2F" w:rsidP="00FE0A2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FE0A2F">
        <w:rPr>
          <w:rFonts w:ascii="Times New Roman" w:hAnsi="Times New Roman" w:cs="Times New Roman"/>
          <w:sz w:val="24"/>
          <w:szCs w:val="24"/>
          <w:lang w:val="bs-Latn-BA"/>
        </w:rPr>
        <w:t>Tržište rada, ljudski kapital i migracij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e </w:t>
      </w:r>
      <w:r w:rsidRPr="00FE0A2F">
        <w:rPr>
          <w:rFonts w:ascii="Times New Roman" w:hAnsi="Times New Roman" w:cs="Times New Roman"/>
          <w:sz w:val="24"/>
          <w:szCs w:val="24"/>
          <w:lang w:val="bs-Latn-BA"/>
        </w:rPr>
        <w:t xml:space="preserve">(odlazak mladih, neusklađenost obrazovanja i tržišta rada, razvoj vještina, demografski izazovi) </w:t>
      </w:r>
    </w:p>
    <w:p w14:paraId="55E7E5EC" w14:textId="5636FF2E" w:rsidR="00FE0A2F" w:rsidRPr="00FE0A2F" w:rsidRDefault="00FE0A2F" w:rsidP="00FE0A2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FE0A2F">
        <w:rPr>
          <w:rFonts w:ascii="Times New Roman" w:hAnsi="Times New Roman" w:cs="Times New Roman"/>
          <w:sz w:val="24"/>
          <w:szCs w:val="24"/>
          <w:lang w:val="bs-Latn-BA"/>
        </w:rPr>
        <w:t>Zelena i digitalna tranzicija ekonomije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FE0A2F">
        <w:rPr>
          <w:rFonts w:ascii="Times New Roman" w:hAnsi="Times New Roman" w:cs="Times New Roman"/>
          <w:sz w:val="24"/>
          <w:szCs w:val="24"/>
          <w:lang w:val="bs-Latn-BA"/>
        </w:rPr>
        <w:t xml:space="preserve">(energetska tranzicija, zelene finansije, digitalizacija, inovacije i nove tehnologije) </w:t>
      </w:r>
    </w:p>
    <w:p w14:paraId="3C6C6713" w14:textId="46081031" w:rsidR="00FE0A2F" w:rsidRDefault="00FE0A2F" w:rsidP="00FE0A2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FE0A2F">
        <w:rPr>
          <w:rFonts w:ascii="Times New Roman" w:hAnsi="Times New Roman" w:cs="Times New Roman"/>
          <w:sz w:val="24"/>
          <w:szCs w:val="24"/>
          <w:lang w:val="bs-Latn-BA"/>
        </w:rPr>
        <w:t xml:space="preserve">Evropske integracije i regionalna ekonomska saradnja (ekonomski efekti EU integracija, regionalne inicijative, trgovinska integracija i uloga dijaspore). </w:t>
      </w:r>
    </w:p>
    <w:p w14:paraId="6129F977" w14:textId="77777777" w:rsidR="009751FA" w:rsidRDefault="009751FA" w:rsidP="00434BD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9751FA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Fakultet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a</w:t>
      </w:r>
      <w:r w:rsidRPr="009751FA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za kriminalistiku, kriminologiju i sigurnosne studije</w:t>
      </w:r>
    </w:p>
    <w:p w14:paraId="5C7CF14D" w14:textId="190E7317" w:rsidR="00FE0A2F" w:rsidRPr="00E66576" w:rsidRDefault="009751FA" w:rsidP="009751F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9751FA">
        <w:rPr>
          <w:rFonts w:ascii="Times New Roman" w:hAnsi="Times New Roman" w:cs="Times New Roman"/>
          <w:sz w:val="24"/>
          <w:szCs w:val="24"/>
          <w:lang w:val="bs-Latn-BA"/>
        </w:rPr>
        <w:t>Trideset i četiri godine od proglašenja nezavisnosti Bosne i Hercegovine i naučno-istraživačke perspektive i odgovori u oblasti kriminalistike, kriminologije i sigurnosnih studija</w:t>
      </w:r>
    </w:p>
    <w:p w14:paraId="1EF98341" w14:textId="696D45A6" w:rsidR="00E66576" w:rsidRPr="00E66576" w:rsidRDefault="00E66576" w:rsidP="00E6657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6576">
        <w:rPr>
          <w:rFonts w:ascii="Times New Roman" w:hAnsi="Times New Roman" w:cs="Times New Roman"/>
          <w:sz w:val="24"/>
          <w:szCs w:val="24"/>
          <w:lang w:val="bs-Latn-BA"/>
        </w:rPr>
        <w:t>Bosna i Hercegovina u periodu oružane agresije 1992-1995.</w:t>
      </w:r>
    </w:p>
    <w:p w14:paraId="5BE9EB18" w14:textId="2346498E" w:rsidR="009751FA" w:rsidRDefault="009751FA" w:rsidP="009751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751FA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Fakultet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a</w:t>
      </w:r>
      <w:r w:rsidRPr="009751FA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za upravu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</w:p>
    <w:p w14:paraId="2AC48B08" w14:textId="511681DB" w:rsidR="009751FA" w:rsidRPr="009751FA" w:rsidRDefault="009751FA" w:rsidP="009751F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9751FA">
        <w:rPr>
          <w:rFonts w:ascii="Times New Roman" w:hAnsi="Times New Roman" w:cs="Times New Roman"/>
          <w:sz w:val="24"/>
          <w:szCs w:val="24"/>
          <w:lang w:val="bs-Latn-BA"/>
        </w:rPr>
        <w:t>Etika i profesionalni integritet državnih službenika u Bosni i Hercegovini</w:t>
      </w:r>
    </w:p>
    <w:p w14:paraId="4B2398B0" w14:textId="5EF61BD2" w:rsidR="009751FA" w:rsidRPr="009751FA" w:rsidRDefault="009751FA" w:rsidP="009751F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9751FA">
        <w:rPr>
          <w:rFonts w:ascii="Times New Roman" w:hAnsi="Times New Roman" w:cs="Times New Roman"/>
          <w:sz w:val="24"/>
          <w:szCs w:val="24"/>
          <w:lang w:val="bs-Latn-BA"/>
        </w:rPr>
        <w:t>Reforma javne uprave i evropske integracije Bosne i Hercegovine (Analiza usklađenosti institucionalnog okvira sa standardima EU, izazovi implementacije reformi i jačanje administrativnih kapaciteta)</w:t>
      </w:r>
    </w:p>
    <w:p w14:paraId="456A2F91" w14:textId="55314A24" w:rsidR="009751FA" w:rsidRPr="009751FA" w:rsidRDefault="009751FA" w:rsidP="009751F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9751FA">
        <w:rPr>
          <w:rFonts w:ascii="Times New Roman" w:hAnsi="Times New Roman" w:cs="Times New Roman"/>
          <w:sz w:val="24"/>
          <w:szCs w:val="24"/>
          <w:lang w:val="bs-Latn-BA"/>
        </w:rPr>
        <w:t>Upravljanje javnim politikama i kvalitet javnih usluga (Planiranje, implementacija i evaluacija javnih politika, sa fokusom na efikasnost, efektivnost i odgovornost javne uprave)</w:t>
      </w:r>
    </w:p>
    <w:p w14:paraId="74462B98" w14:textId="220AB6A2" w:rsidR="009751FA" w:rsidRPr="009751FA" w:rsidRDefault="009751FA" w:rsidP="009751F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9751FA">
        <w:rPr>
          <w:rFonts w:ascii="Times New Roman" w:hAnsi="Times New Roman" w:cs="Times New Roman"/>
          <w:sz w:val="24"/>
          <w:szCs w:val="24"/>
          <w:lang w:val="bs-Latn-BA"/>
        </w:rPr>
        <w:t>Digitalna transformacija i e-uprava u funkciji jačanja državnosti (Primjena digitalnih rješenja, otvorenih podataka i umjetne inteligencije u javnoj upravi, te njihov uticaj na transparentnost i dostupnost usluga)</w:t>
      </w:r>
    </w:p>
    <w:p w14:paraId="40D296EF" w14:textId="2B054307" w:rsidR="009751FA" w:rsidRPr="009751FA" w:rsidRDefault="009751FA" w:rsidP="009751F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9751FA">
        <w:rPr>
          <w:rFonts w:ascii="Times New Roman" w:hAnsi="Times New Roman" w:cs="Times New Roman"/>
          <w:sz w:val="24"/>
          <w:szCs w:val="24"/>
          <w:lang w:val="bs-Latn-BA"/>
        </w:rPr>
        <w:t>Lokalna samouprava i regionalni razvoj (Uloga jedinica lokalne samouprave u ekonomskom i društvenom razvoju, fiskalna decentralizacija i upravljanje razvojnim strategijama)</w:t>
      </w:r>
    </w:p>
    <w:p w14:paraId="2A7EFC65" w14:textId="13CC299B" w:rsidR="009751FA" w:rsidRPr="009751FA" w:rsidRDefault="009751FA" w:rsidP="009751F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9751FA">
        <w:rPr>
          <w:rFonts w:ascii="Times New Roman" w:hAnsi="Times New Roman" w:cs="Times New Roman"/>
          <w:sz w:val="24"/>
          <w:szCs w:val="24"/>
          <w:lang w:val="bs-Latn-BA"/>
        </w:rPr>
        <w:t>Upravljanje krizama i otpornost javnog sektora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9751FA">
        <w:rPr>
          <w:rFonts w:ascii="Times New Roman" w:hAnsi="Times New Roman" w:cs="Times New Roman"/>
          <w:sz w:val="24"/>
          <w:szCs w:val="24"/>
          <w:lang w:val="bs-Latn-BA"/>
        </w:rPr>
        <w:t>(Institucionalni odgovori na krize (ekonomske, zdravstvene, sigurnosne), te izgradnja otpornog i adaptivnog sistema javne uprave)</w:t>
      </w:r>
    </w:p>
    <w:p w14:paraId="39A08919" w14:textId="7AC71DCC" w:rsidR="009751FA" w:rsidRPr="009751FA" w:rsidRDefault="009751FA" w:rsidP="009751F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9751FA">
        <w:rPr>
          <w:rFonts w:ascii="Times New Roman" w:hAnsi="Times New Roman" w:cs="Times New Roman"/>
          <w:sz w:val="24"/>
          <w:szCs w:val="24"/>
          <w:lang w:val="bs-Latn-BA"/>
        </w:rPr>
        <w:t>Antikorupcijske politike i jačanje integriteta institucija (Mehanizmi prevencije korupcije, transparentnost rada institucija i uloga nadzornih i regulatornih tijela)</w:t>
      </w:r>
    </w:p>
    <w:p w14:paraId="79C6FE64" w14:textId="4C6EA81A" w:rsidR="009751FA" w:rsidRPr="009751FA" w:rsidRDefault="009751FA" w:rsidP="009751F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9751FA">
        <w:rPr>
          <w:rFonts w:ascii="Times New Roman" w:hAnsi="Times New Roman" w:cs="Times New Roman"/>
          <w:sz w:val="24"/>
          <w:szCs w:val="24"/>
          <w:lang w:val="bs-Latn-BA"/>
        </w:rPr>
        <w:lastRenderedPageBreak/>
        <w:t>Participativna demokratija i uključivanje građana u procese odlučivanja (Učešće građana, civilnog društva i akademske zajednice u kreiranju javnih politika i jačanju demokratskih kapaciteta države)</w:t>
      </w:r>
    </w:p>
    <w:p w14:paraId="37FD7A29" w14:textId="7137CE07" w:rsidR="009751FA" w:rsidRPr="009751FA" w:rsidRDefault="009751FA" w:rsidP="009751F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9751FA">
        <w:rPr>
          <w:rFonts w:ascii="Times New Roman" w:hAnsi="Times New Roman" w:cs="Times New Roman"/>
          <w:sz w:val="24"/>
          <w:szCs w:val="24"/>
          <w:lang w:val="bs-Latn-BA"/>
        </w:rPr>
        <w:t>Upravljanje ljudskim resursima u javnom sektoru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9751FA">
        <w:rPr>
          <w:rFonts w:ascii="Times New Roman" w:hAnsi="Times New Roman" w:cs="Times New Roman"/>
          <w:sz w:val="24"/>
          <w:szCs w:val="24"/>
          <w:lang w:val="bs-Latn-BA"/>
        </w:rPr>
        <w:t>(Profesionalizacija državne službe, razvoj kompetencija, merit sistem i izazovi depolitizacije javne uprave)</w:t>
      </w:r>
    </w:p>
    <w:p w14:paraId="5A579715" w14:textId="38786558" w:rsidR="009751FA" w:rsidRPr="009751FA" w:rsidRDefault="009751FA" w:rsidP="009751F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9751FA">
        <w:rPr>
          <w:rFonts w:ascii="Times New Roman" w:hAnsi="Times New Roman" w:cs="Times New Roman"/>
          <w:sz w:val="24"/>
          <w:szCs w:val="24"/>
          <w:lang w:val="bs-Latn-BA"/>
        </w:rPr>
        <w:t>Održivi razvoj i javne politike u Bosni i Hercegovini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9751FA">
        <w:rPr>
          <w:rFonts w:ascii="Times New Roman" w:hAnsi="Times New Roman" w:cs="Times New Roman"/>
          <w:sz w:val="24"/>
          <w:szCs w:val="24"/>
          <w:lang w:val="bs-Latn-BA"/>
        </w:rPr>
        <w:t>(Integracija principa održivog razvoja u strateško planiranje i upravljanje na svim nivoima vlasti)</w:t>
      </w:r>
    </w:p>
    <w:p w14:paraId="6C171C62" w14:textId="1FC2E08A" w:rsidR="009751FA" w:rsidRPr="009751FA" w:rsidRDefault="009751FA" w:rsidP="009751F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9751FA">
        <w:rPr>
          <w:rFonts w:ascii="Times New Roman" w:hAnsi="Times New Roman" w:cs="Times New Roman"/>
          <w:sz w:val="24"/>
          <w:szCs w:val="24"/>
          <w:lang w:val="bs-Latn-BA"/>
        </w:rPr>
        <w:t>Uloga javne uprave u jačanju državnosti Bosne i Hercegovine (Teorijski i praktični aspekti doprinosa javne uprave funkcionalnosti, stabilnosti i legitimitetu države)</w:t>
      </w:r>
    </w:p>
    <w:p w14:paraId="766EA207" w14:textId="1401C744" w:rsidR="009751FA" w:rsidRDefault="009751FA" w:rsidP="009751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751FA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Fakultet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a</w:t>
      </w:r>
      <w:r w:rsidRPr="009751FA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sporta i tjelesnog odgoja</w:t>
      </w:r>
    </w:p>
    <w:p w14:paraId="5F95780D" w14:textId="042B7D4B" w:rsidR="009751FA" w:rsidRPr="009751FA" w:rsidRDefault="009751FA" w:rsidP="009751F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751FA">
        <w:rPr>
          <w:rFonts w:ascii="Times New Roman" w:hAnsi="Times New Roman" w:cs="Times New Roman"/>
          <w:sz w:val="24"/>
          <w:szCs w:val="24"/>
          <w:lang w:val="bs-Latn-BA"/>
        </w:rPr>
        <w:t xml:space="preserve">Sport i izgradnja državnog identiteta </w:t>
      </w:r>
    </w:p>
    <w:p w14:paraId="21C67F83" w14:textId="77777777" w:rsidR="009751FA" w:rsidRDefault="009751FA" w:rsidP="009751F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751FA">
        <w:rPr>
          <w:rFonts w:ascii="Times New Roman" w:hAnsi="Times New Roman" w:cs="Times New Roman"/>
          <w:sz w:val="24"/>
          <w:szCs w:val="24"/>
          <w:lang w:val="bs-Latn-BA"/>
        </w:rPr>
        <w:t>Kineziologija, javno zdravlje i održivi razvoj države</w:t>
      </w:r>
    </w:p>
    <w:p w14:paraId="71F2309F" w14:textId="77777777" w:rsidR="009751FA" w:rsidRDefault="009751FA" w:rsidP="009751F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751FA">
        <w:rPr>
          <w:rFonts w:ascii="Times New Roman" w:hAnsi="Times New Roman" w:cs="Times New Roman"/>
          <w:sz w:val="24"/>
          <w:szCs w:val="24"/>
          <w:lang w:val="bs-Latn-BA"/>
        </w:rPr>
        <w:t>Obrazovanje, sport i društvene vrijednost</w:t>
      </w:r>
      <w:r>
        <w:rPr>
          <w:rFonts w:ascii="Times New Roman" w:hAnsi="Times New Roman" w:cs="Times New Roman"/>
          <w:sz w:val="24"/>
          <w:szCs w:val="24"/>
          <w:lang w:val="bs-Latn-BA"/>
        </w:rPr>
        <w:t>i</w:t>
      </w:r>
    </w:p>
    <w:p w14:paraId="63A25347" w14:textId="77777777" w:rsidR="009751FA" w:rsidRDefault="009751FA" w:rsidP="009751F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751FA">
        <w:rPr>
          <w:rFonts w:ascii="Times New Roman" w:hAnsi="Times New Roman" w:cs="Times New Roman"/>
          <w:sz w:val="24"/>
          <w:szCs w:val="24"/>
          <w:lang w:val="bs-Latn-BA"/>
        </w:rPr>
        <w:t>Sport, politika i pravni okvir u BiH</w:t>
      </w:r>
    </w:p>
    <w:p w14:paraId="3484BDC1" w14:textId="77777777" w:rsidR="009751FA" w:rsidRDefault="009751FA" w:rsidP="009751F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751FA">
        <w:rPr>
          <w:rFonts w:ascii="Times New Roman" w:hAnsi="Times New Roman" w:cs="Times New Roman"/>
          <w:sz w:val="24"/>
          <w:szCs w:val="24"/>
          <w:lang w:val="bs-Latn-BA"/>
        </w:rPr>
        <w:t>Antropološki i sociološki aspekti sporta u BiH</w:t>
      </w:r>
    </w:p>
    <w:p w14:paraId="1D5FEF76" w14:textId="77777777" w:rsidR="009751FA" w:rsidRDefault="009751FA" w:rsidP="009751F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751FA">
        <w:rPr>
          <w:rFonts w:ascii="Times New Roman" w:hAnsi="Times New Roman" w:cs="Times New Roman"/>
          <w:sz w:val="24"/>
          <w:szCs w:val="24"/>
          <w:lang w:val="bs-Latn-BA"/>
        </w:rPr>
        <w:t>Sport, ekonomija i turizam kao faktori razvoja države</w:t>
      </w:r>
    </w:p>
    <w:p w14:paraId="5329AED1" w14:textId="77777777" w:rsidR="009751FA" w:rsidRDefault="009751FA" w:rsidP="009751F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751FA">
        <w:rPr>
          <w:rFonts w:ascii="Times New Roman" w:hAnsi="Times New Roman" w:cs="Times New Roman"/>
          <w:sz w:val="24"/>
          <w:szCs w:val="24"/>
          <w:lang w:val="bs-Latn-BA"/>
        </w:rPr>
        <w:t>Savremene tehnologije i sport u funkciji državnog razvoja</w:t>
      </w:r>
    </w:p>
    <w:p w14:paraId="3E107E1B" w14:textId="68CB1D23" w:rsidR="00FE0A2F" w:rsidRPr="009751FA" w:rsidRDefault="009751FA" w:rsidP="009751F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751FA">
        <w:rPr>
          <w:rFonts w:ascii="Times New Roman" w:hAnsi="Times New Roman" w:cs="Times New Roman"/>
          <w:sz w:val="24"/>
          <w:szCs w:val="24"/>
          <w:lang w:val="bs-Latn-BA"/>
        </w:rPr>
        <w:t>Borilački sportovi i društvena sigurnost</w:t>
      </w:r>
    </w:p>
    <w:p w14:paraId="546C9688" w14:textId="2735071C" w:rsidR="009751FA" w:rsidRPr="009751FA" w:rsidRDefault="009751FA" w:rsidP="009751F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9751FA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Pedagoškog fakulteta</w:t>
      </w:r>
    </w:p>
    <w:p w14:paraId="2F1E5486" w14:textId="229631D7" w:rsidR="009751FA" w:rsidRPr="009751FA" w:rsidRDefault="009751FA" w:rsidP="009751F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751FA">
        <w:rPr>
          <w:rFonts w:ascii="Times New Roman" w:hAnsi="Times New Roman" w:cs="Times New Roman"/>
          <w:sz w:val="24"/>
          <w:szCs w:val="24"/>
          <w:lang w:val="bs-Latn-BA"/>
        </w:rPr>
        <w:t>Historijsko-pravni razvoj bosanskohercegovačke državnosti</w:t>
      </w:r>
    </w:p>
    <w:p w14:paraId="16214D3E" w14:textId="7702C3D1" w:rsidR="009751FA" w:rsidRDefault="009751FA" w:rsidP="009751F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751FA">
        <w:rPr>
          <w:rFonts w:ascii="Times New Roman" w:hAnsi="Times New Roman" w:cs="Times New Roman"/>
          <w:sz w:val="24"/>
          <w:szCs w:val="24"/>
          <w:lang w:val="bs-Latn-BA"/>
        </w:rPr>
        <w:t>Savremeni politički i institucionalni izazovi</w:t>
      </w:r>
    </w:p>
    <w:p w14:paraId="0BD272D6" w14:textId="401F2A67" w:rsidR="009751FA" w:rsidRDefault="009751FA" w:rsidP="009751F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751FA">
        <w:rPr>
          <w:rFonts w:ascii="Times New Roman" w:hAnsi="Times New Roman" w:cs="Times New Roman"/>
          <w:sz w:val="24"/>
          <w:szCs w:val="24"/>
          <w:lang w:val="bs-Latn-BA"/>
        </w:rPr>
        <w:t>Obrazovanje, identitet i državnost (kurikulum, nastava i odgojno-obrazovne politike)</w:t>
      </w:r>
    </w:p>
    <w:p w14:paraId="39C85BA6" w14:textId="06AA8677" w:rsidR="009751FA" w:rsidRDefault="009751FA" w:rsidP="009751F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751FA">
        <w:rPr>
          <w:rFonts w:ascii="Times New Roman" w:hAnsi="Times New Roman" w:cs="Times New Roman"/>
          <w:sz w:val="24"/>
          <w:szCs w:val="24"/>
          <w:lang w:val="bs-Latn-BA"/>
        </w:rPr>
        <w:t>Kultura, jezik i društvene vrijednosti u funkciji odgoja i obrazovanja</w:t>
      </w:r>
    </w:p>
    <w:p w14:paraId="6ADABC3B" w14:textId="56F53CED" w:rsidR="009751FA" w:rsidRDefault="009751FA" w:rsidP="009751F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751FA">
        <w:rPr>
          <w:rFonts w:ascii="Times New Roman" w:hAnsi="Times New Roman" w:cs="Times New Roman"/>
          <w:sz w:val="24"/>
          <w:szCs w:val="24"/>
          <w:lang w:val="bs-Latn-BA"/>
        </w:rPr>
        <w:t>Ekonomski i razvojni aspekti državnosti (i njihov utjecaj na obrazovni sistem)</w:t>
      </w:r>
    </w:p>
    <w:p w14:paraId="21AEB403" w14:textId="192F24B2" w:rsidR="009751FA" w:rsidRDefault="009751FA" w:rsidP="009751F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751FA">
        <w:rPr>
          <w:rFonts w:ascii="Times New Roman" w:hAnsi="Times New Roman" w:cs="Times New Roman"/>
          <w:sz w:val="24"/>
          <w:szCs w:val="24"/>
          <w:lang w:val="bs-Latn-BA"/>
        </w:rPr>
        <w:t>Sigurnost i međunarodni položaj Bosne i Hercegovine</w:t>
      </w:r>
    </w:p>
    <w:p w14:paraId="60DF63B9" w14:textId="409F76EA" w:rsidR="009751FA" w:rsidRDefault="009751FA" w:rsidP="009751F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751FA">
        <w:rPr>
          <w:rFonts w:ascii="Times New Roman" w:hAnsi="Times New Roman" w:cs="Times New Roman"/>
          <w:sz w:val="24"/>
          <w:szCs w:val="24"/>
          <w:lang w:val="bs-Latn-BA"/>
        </w:rPr>
        <w:t>Uloga mladih, studenata i civilnog društva u obrazovanju i razvoju državnosti</w:t>
      </w:r>
    </w:p>
    <w:p w14:paraId="7D1061A1" w14:textId="77777777" w:rsidR="00EC65B6" w:rsidRDefault="009751FA" w:rsidP="00EC65B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751FA">
        <w:rPr>
          <w:rFonts w:ascii="Times New Roman" w:hAnsi="Times New Roman" w:cs="Times New Roman"/>
          <w:sz w:val="24"/>
          <w:szCs w:val="24"/>
          <w:lang w:val="bs-Latn-BA"/>
        </w:rPr>
        <w:t>Mediji i diskurs o državnosti u obrazovnom kontekstu</w:t>
      </w:r>
    </w:p>
    <w:p w14:paraId="6241A327" w14:textId="474FF9CE" w:rsidR="00EC65B6" w:rsidRPr="00EC65B6" w:rsidRDefault="00EC65B6" w:rsidP="00EC65B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EC65B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Fakulteta političkih nauka</w:t>
      </w:r>
    </w:p>
    <w:p w14:paraId="33C9E8B3" w14:textId="35932004" w:rsidR="00EC65B6" w:rsidRPr="00EC65B6" w:rsidRDefault="00EC65B6" w:rsidP="00EC65B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C65B6">
        <w:rPr>
          <w:rFonts w:ascii="Times New Roman" w:hAnsi="Times New Roman" w:cs="Times New Roman"/>
          <w:sz w:val="24"/>
          <w:szCs w:val="24"/>
          <w:lang w:val="bs-Latn-BA"/>
        </w:rPr>
        <w:t>Transformacije suvereniteta u postdaytonskom kontekstu</w:t>
      </w:r>
    </w:p>
    <w:p w14:paraId="03A502E1" w14:textId="77777777" w:rsidR="00EC65B6" w:rsidRDefault="00EC65B6" w:rsidP="00EC65B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C65B6">
        <w:rPr>
          <w:rFonts w:ascii="Times New Roman" w:hAnsi="Times New Roman" w:cs="Times New Roman"/>
          <w:sz w:val="24"/>
          <w:szCs w:val="24"/>
          <w:lang w:val="bs-Latn-BA"/>
        </w:rPr>
        <w:t>Historijska sociologija države u Bosni i Hercegovini</w:t>
      </w:r>
    </w:p>
    <w:p w14:paraId="0C722CE4" w14:textId="77777777" w:rsidR="00EC65B6" w:rsidRDefault="00EC65B6" w:rsidP="00EC65B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C65B6">
        <w:rPr>
          <w:rFonts w:ascii="Times New Roman" w:hAnsi="Times New Roman" w:cs="Times New Roman"/>
          <w:sz w:val="24"/>
          <w:szCs w:val="24"/>
          <w:lang w:val="bs-Latn-BA"/>
        </w:rPr>
        <w:t>ZAVNOBiH kao normativni i simbolički temelj državnosti</w:t>
      </w:r>
    </w:p>
    <w:p w14:paraId="718FC006" w14:textId="77777777" w:rsidR="00EC65B6" w:rsidRDefault="00EC65B6" w:rsidP="00EC65B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C65B6">
        <w:rPr>
          <w:rFonts w:ascii="Times New Roman" w:hAnsi="Times New Roman" w:cs="Times New Roman"/>
          <w:sz w:val="24"/>
          <w:szCs w:val="24"/>
          <w:lang w:val="bs-Latn-BA"/>
        </w:rPr>
        <w:lastRenderedPageBreak/>
        <w:t>Politička reprezentacija i legitimnost institucija</w:t>
      </w:r>
    </w:p>
    <w:p w14:paraId="4209F399" w14:textId="77777777" w:rsidR="00EC65B6" w:rsidRDefault="00EC65B6" w:rsidP="00EC65B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C65B6">
        <w:rPr>
          <w:rFonts w:ascii="Times New Roman" w:hAnsi="Times New Roman" w:cs="Times New Roman"/>
          <w:sz w:val="24"/>
          <w:szCs w:val="24"/>
          <w:lang w:val="bs-Latn-BA"/>
        </w:rPr>
        <w:t>Etnički, građanski i pluralni modeli identiteta</w:t>
      </w:r>
    </w:p>
    <w:p w14:paraId="7DB894BE" w14:textId="77777777" w:rsidR="00EC65B6" w:rsidRDefault="00EC65B6" w:rsidP="00EC65B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C65B6">
        <w:rPr>
          <w:rFonts w:ascii="Times New Roman" w:hAnsi="Times New Roman" w:cs="Times New Roman"/>
          <w:sz w:val="24"/>
          <w:szCs w:val="24"/>
          <w:lang w:val="bs-Latn-BA"/>
        </w:rPr>
        <w:t>Kulturne prakse pripadanja državi</w:t>
      </w:r>
    </w:p>
    <w:p w14:paraId="7DE40C74" w14:textId="77777777" w:rsidR="00EC65B6" w:rsidRDefault="00EC65B6" w:rsidP="00EC65B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C65B6">
        <w:rPr>
          <w:rFonts w:ascii="Times New Roman" w:hAnsi="Times New Roman" w:cs="Times New Roman"/>
          <w:sz w:val="24"/>
          <w:szCs w:val="24"/>
          <w:lang w:val="bs-Latn-BA"/>
        </w:rPr>
        <w:t>Memorijalizacija i simbolička legitimacija države Bosne i Hercegovine</w:t>
      </w:r>
    </w:p>
    <w:p w14:paraId="7BF92FFE" w14:textId="77777777" w:rsidR="00EC65B6" w:rsidRDefault="00EC65B6" w:rsidP="00EC65B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C65B6">
        <w:rPr>
          <w:rFonts w:ascii="Times New Roman" w:hAnsi="Times New Roman" w:cs="Times New Roman"/>
          <w:sz w:val="24"/>
          <w:szCs w:val="24"/>
          <w:lang w:val="bs-Latn-BA"/>
        </w:rPr>
        <w:t>Obrazovanje i narativi o državnosti</w:t>
      </w:r>
    </w:p>
    <w:p w14:paraId="61CBCD55" w14:textId="77777777" w:rsidR="00EC65B6" w:rsidRDefault="00EC65B6" w:rsidP="00EC65B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C65B6">
        <w:rPr>
          <w:rFonts w:ascii="Times New Roman" w:hAnsi="Times New Roman" w:cs="Times New Roman"/>
          <w:sz w:val="24"/>
          <w:szCs w:val="24"/>
          <w:lang w:val="bs-Latn-BA"/>
        </w:rPr>
        <w:t>Politička socijalizacija mladih u Bosni i Hercegovini</w:t>
      </w:r>
    </w:p>
    <w:p w14:paraId="707FBAC5" w14:textId="77777777" w:rsidR="00EC65B6" w:rsidRDefault="00EC65B6" w:rsidP="00EC65B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C65B6">
        <w:rPr>
          <w:rFonts w:ascii="Times New Roman" w:hAnsi="Times New Roman" w:cs="Times New Roman"/>
          <w:sz w:val="24"/>
          <w:szCs w:val="24"/>
          <w:lang w:val="bs-Latn-BA"/>
        </w:rPr>
        <w:t>Generacijske perspektive države i demokratije</w:t>
      </w:r>
    </w:p>
    <w:p w14:paraId="2937EEC0" w14:textId="77777777" w:rsidR="00EC65B6" w:rsidRDefault="00EC65B6" w:rsidP="00EC65B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C65B6">
        <w:rPr>
          <w:rFonts w:ascii="Times New Roman" w:hAnsi="Times New Roman" w:cs="Times New Roman"/>
          <w:sz w:val="24"/>
          <w:szCs w:val="24"/>
          <w:lang w:val="bs-Latn-BA"/>
        </w:rPr>
        <w:t>EU integracije kao proces redefinicije državnosti</w:t>
      </w:r>
    </w:p>
    <w:p w14:paraId="441963AB" w14:textId="77777777" w:rsidR="00EC65B6" w:rsidRDefault="00EC65B6" w:rsidP="00EC65B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C65B6">
        <w:rPr>
          <w:rFonts w:ascii="Times New Roman" w:hAnsi="Times New Roman" w:cs="Times New Roman"/>
          <w:sz w:val="24"/>
          <w:szCs w:val="24"/>
          <w:lang w:val="bs-Latn-BA"/>
        </w:rPr>
        <w:t>Etnonacionalizam i institucionalna reprodukcija konflikata</w:t>
      </w:r>
    </w:p>
    <w:p w14:paraId="7B78B7C3" w14:textId="77777777" w:rsidR="00EC65B6" w:rsidRDefault="00EC65B6" w:rsidP="00EC65B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C65B6">
        <w:rPr>
          <w:rFonts w:ascii="Times New Roman" w:hAnsi="Times New Roman" w:cs="Times New Roman"/>
          <w:sz w:val="24"/>
          <w:szCs w:val="24"/>
          <w:lang w:val="bs-Latn-BA"/>
        </w:rPr>
        <w:t>Sigurnosni narativi i politička instrumentalizacija kriza u Bosni i Hercegovini</w:t>
      </w:r>
    </w:p>
    <w:p w14:paraId="3E8F013C" w14:textId="77777777" w:rsidR="00EC65B6" w:rsidRDefault="00EC65B6" w:rsidP="00EC65B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C65B6">
        <w:rPr>
          <w:rFonts w:ascii="Times New Roman" w:hAnsi="Times New Roman" w:cs="Times New Roman"/>
          <w:sz w:val="24"/>
          <w:szCs w:val="24"/>
          <w:lang w:val="bs-Latn-BA"/>
        </w:rPr>
        <w:t>Medijski diskursi o državnosti</w:t>
      </w:r>
    </w:p>
    <w:p w14:paraId="558B3978" w14:textId="77777777" w:rsidR="00EC65B6" w:rsidRDefault="00EC65B6" w:rsidP="00EC65B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C65B6">
        <w:rPr>
          <w:rFonts w:ascii="Times New Roman" w:hAnsi="Times New Roman" w:cs="Times New Roman"/>
          <w:sz w:val="24"/>
          <w:szCs w:val="24"/>
          <w:lang w:val="bs-Latn-BA"/>
        </w:rPr>
        <w:t>Platformizacija politike</w:t>
      </w:r>
    </w:p>
    <w:p w14:paraId="19E99CC2" w14:textId="77777777" w:rsidR="00EC65B6" w:rsidRDefault="00EC65B6" w:rsidP="00EC65B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C65B6">
        <w:rPr>
          <w:rFonts w:ascii="Times New Roman" w:hAnsi="Times New Roman" w:cs="Times New Roman"/>
          <w:sz w:val="24"/>
          <w:szCs w:val="24"/>
          <w:lang w:val="bs-Latn-BA"/>
        </w:rPr>
        <w:t>Država u svakodnevnom iskustvu građana i građanki</w:t>
      </w:r>
    </w:p>
    <w:p w14:paraId="0FBA37CF" w14:textId="0D769974" w:rsidR="009751FA" w:rsidRDefault="00EC65B6" w:rsidP="00EC65B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C65B6">
        <w:rPr>
          <w:rFonts w:ascii="Times New Roman" w:hAnsi="Times New Roman" w:cs="Times New Roman"/>
          <w:sz w:val="24"/>
          <w:szCs w:val="24"/>
          <w:lang w:val="bs-Latn-BA"/>
        </w:rPr>
        <w:t>Socijalna država i društvene nejednakosti u Bosni i Hercegovini</w:t>
      </w:r>
    </w:p>
    <w:p w14:paraId="013B83CE" w14:textId="20C917DA" w:rsidR="00E66576" w:rsidRPr="00E66576" w:rsidRDefault="00E66576" w:rsidP="00E6657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6576">
        <w:rPr>
          <w:rFonts w:ascii="Times New Roman" w:hAnsi="Times New Roman" w:cs="Times New Roman"/>
          <w:sz w:val="24"/>
          <w:szCs w:val="24"/>
          <w:lang w:val="bs-Latn-BA"/>
        </w:rPr>
        <w:t>Bosna i Hercegovina u periodu oružane agresije 1992-1995.</w:t>
      </w:r>
    </w:p>
    <w:p w14:paraId="77A2E610" w14:textId="6E31101C" w:rsidR="00EC65B6" w:rsidRPr="00EC65B6" w:rsidRDefault="00EC65B6" w:rsidP="00EC65B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EC65B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Fakulteta islamskih nauka</w:t>
      </w:r>
    </w:p>
    <w:p w14:paraId="799A0B6D" w14:textId="25B55C5F" w:rsidR="00EC65B6" w:rsidRPr="00EC65B6" w:rsidRDefault="00EC65B6" w:rsidP="00EC65B6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C65B6">
        <w:rPr>
          <w:rFonts w:ascii="Times New Roman" w:hAnsi="Times New Roman" w:cs="Times New Roman"/>
          <w:sz w:val="24"/>
          <w:szCs w:val="24"/>
          <w:lang w:val="bs-Latn-BA"/>
        </w:rPr>
        <w:t>Svete knjige i ljudska prava (ako treba specificirati onda: Kuran i ljudska prava)</w:t>
      </w:r>
    </w:p>
    <w:p w14:paraId="326A9C18" w14:textId="77777777" w:rsidR="00EC65B6" w:rsidRDefault="00EC65B6" w:rsidP="00EC65B6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C65B6">
        <w:rPr>
          <w:rFonts w:ascii="Times New Roman" w:hAnsi="Times New Roman" w:cs="Times New Roman"/>
          <w:sz w:val="24"/>
          <w:szCs w:val="24"/>
          <w:lang w:val="bs-Latn-BA"/>
        </w:rPr>
        <w:t>Teološki odgovori na savremena pitanja</w:t>
      </w:r>
    </w:p>
    <w:p w14:paraId="6F05973D" w14:textId="77777777" w:rsidR="00EC65B6" w:rsidRDefault="00EC65B6" w:rsidP="00EC65B6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C65B6">
        <w:rPr>
          <w:rFonts w:ascii="Times New Roman" w:hAnsi="Times New Roman" w:cs="Times New Roman"/>
          <w:sz w:val="24"/>
          <w:szCs w:val="24"/>
          <w:lang w:val="bs-Latn-BA"/>
        </w:rPr>
        <w:t>Ekološki izazovi savremenog doba i njihovo rješavanje u okviru islamske perspektive</w:t>
      </w:r>
    </w:p>
    <w:p w14:paraId="68966F19" w14:textId="77777777" w:rsidR="00EC65B6" w:rsidRDefault="00EC65B6" w:rsidP="00EC65B6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C65B6">
        <w:rPr>
          <w:rFonts w:ascii="Times New Roman" w:hAnsi="Times New Roman" w:cs="Times New Roman"/>
          <w:sz w:val="24"/>
          <w:szCs w:val="24"/>
          <w:lang w:val="bs-Latn-BA"/>
        </w:rPr>
        <w:t>Kulturna politika kao sredstvo osporavanja bosanskohercegovačke državnosti</w:t>
      </w:r>
    </w:p>
    <w:p w14:paraId="29B63EDE" w14:textId="6084FACD" w:rsidR="00EC65B6" w:rsidRPr="00EC65B6" w:rsidRDefault="00EC65B6" w:rsidP="00EC65B6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C65B6">
        <w:rPr>
          <w:rFonts w:ascii="Times New Roman" w:hAnsi="Times New Roman" w:cs="Times New Roman"/>
          <w:sz w:val="24"/>
          <w:szCs w:val="24"/>
          <w:lang w:val="bs-Latn-BA"/>
        </w:rPr>
        <w:t>Uloga vjerskih zajednica i crkava u izgradnji bosanskohercegovačka državnost (studija slučaja IZ, SPC, Katolička crkva i Jevrejska zajednica)</w:t>
      </w:r>
    </w:p>
    <w:p w14:paraId="0F94BF91" w14:textId="44EF41A5" w:rsidR="00F6697F" w:rsidRPr="00434BDC" w:rsidRDefault="00F6697F" w:rsidP="00434B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FD2D00">
        <w:rPr>
          <w:rFonts w:ascii="Times New Roman" w:hAnsi="Times New Roman" w:cs="Times New Roman"/>
          <w:sz w:val="24"/>
          <w:szCs w:val="24"/>
          <w:lang w:val="bs-Latn-BA"/>
        </w:rPr>
        <w:t xml:space="preserve">Predloženi tematski okviri ne iscrpljuju niti ograničavaju istraživačke mogućnosti i inovativne pristupe doktoranata </w:t>
      </w:r>
      <w:r w:rsidR="00E63DBF">
        <w:rPr>
          <w:rFonts w:ascii="Times New Roman" w:hAnsi="Times New Roman" w:cs="Times New Roman"/>
          <w:sz w:val="24"/>
          <w:szCs w:val="24"/>
          <w:lang w:val="bs-Latn-BA"/>
        </w:rPr>
        <w:t xml:space="preserve">i doktorantica </w:t>
      </w:r>
      <w:r w:rsidRPr="00FD2D00">
        <w:rPr>
          <w:rFonts w:ascii="Times New Roman" w:hAnsi="Times New Roman" w:cs="Times New Roman"/>
          <w:sz w:val="24"/>
          <w:szCs w:val="24"/>
          <w:lang w:val="bs-Latn-BA"/>
        </w:rPr>
        <w:t xml:space="preserve">u </w:t>
      </w:r>
      <w:r w:rsidR="003A762E" w:rsidRPr="00FD2D00">
        <w:rPr>
          <w:rFonts w:ascii="Times New Roman" w:hAnsi="Times New Roman" w:cs="Times New Roman"/>
          <w:sz w:val="24"/>
          <w:szCs w:val="24"/>
          <w:lang w:val="bs-Latn-BA"/>
        </w:rPr>
        <w:t xml:space="preserve">različitim analitičkim </w:t>
      </w:r>
      <w:r w:rsidR="001F12E7" w:rsidRPr="00FD2D00">
        <w:rPr>
          <w:rFonts w:ascii="Times New Roman" w:hAnsi="Times New Roman" w:cs="Times New Roman"/>
          <w:sz w:val="24"/>
          <w:szCs w:val="24"/>
          <w:lang w:val="bs-Latn-BA"/>
        </w:rPr>
        <w:t>perspektivama</w:t>
      </w:r>
      <w:r w:rsidR="00367A5B" w:rsidRPr="00FD2D00">
        <w:rPr>
          <w:rFonts w:ascii="Times New Roman" w:hAnsi="Times New Roman" w:cs="Times New Roman"/>
          <w:sz w:val="24"/>
          <w:szCs w:val="24"/>
          <w:lang w:val="bs-Latn-BA"/>
        </w:rPr>
        <w:t xml:space="preserve"> bosanskohercegovačke nezavisnosti</w:t>
      </w:r>
      <w:r w:rsidR="00367A5B" w:rsidRPr="00434BDC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14:paraId="1C703284" w14:textId="19C7418C" w:rsidR="00FF1BF7" w:rsidRPr="00E63DBF" w:rsidRDefault="00FF1BF7" w:rsidP="00434BD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Zainteresovani </w:t>
      </w:r>
      <w:r w:rsidR="003A762E" w:rsidRPr="00434BDC">
        <w:rPr>
          <w:rFonts w:ascii="Times New Roman" w:hAnsi="Times New Roman" w:cs="Times New Roman"/>
          <w:sz w:val="24"/>
          <w:szCs w:val="24"/>
          <w:lang w:val="bs-Latn-BA"/>
        </w:rPr>
        <w:t>doktoranti</w:t>
      </w:r>
      <w:r w:rsidR="00E63DBF">
        <w:rPr>
          <w:rFonts w:ascii="Times New Roman" w:hAnsi="Times New Roman" w:cs="Times New Roman"/>
          <w:sz w:val="24"/>
          <w:szCs w:val="24"/>
          <w:lang w:val="bs-Latn-BA"/>
        </w:rPr>
        <w:t xml:space="preserve"> i doktorantice</w:t>
      </w:r>
      <w:r w:rsidR="003A762E"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mogu poslati </w:t>
      </w:r>
      <w:r w:rsidR="00142C70"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svoje prijave </w:t>
      </w:r>
      <w:r w:rsidR="00837176" w:rsidRPr="00434BDC">
        <w:rPr>
          <w:rFonts w:ascii="Times New Roman" w:hAnsi="Times New Roman" w:cs="Times New Roman"/>
          <w:sz w:val="24"/>
          <w:szCs w:val="24"/>
          <w:lang w:val="bs-Latn-BA"/>
        </w:rPr>
        <w:t>(</w:t>
      </w:r>
      <w:r w:rsidR="00142C70" w:rsidRPr="00434BDC">
        <w:rPr>
          <w:rFonts w:ascii="Times New Roman" w:hAnsi="Times New Roman" w:cs="Times New Roman"/>
          <w:sz w:val="24"/>
          <w:szCs w:val="24"/>
          <w:lang w:val="bs-Latn-BA"/>
        </w:rPr>
        <w:t>koje sadrže naslov izlaganja sa</w:t>
      </w:r>
      <w:r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432248" w:rsidRPr="00434BDC">
        <w:rPr>
          <w:rFonts w:ascii="Times New Roman" w:hAnsi="Times New Roman" w:cs="Times New Roman"/>
          <w:sz w:val="24"/>
          <w:szCs w:val="24"/>
          <w:lang w:val="bs-Latn-BA"/>
        </w:rPr>
        <w:t>sažetkom</w:t>
      </w:r>
      <w:r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 do </w:t>
      </w:r>
      <w:r w:rsidR="00D92BCD" w:rsidRPr="00434BDC">
        <w:rPr>
          <w:rFonts w:ascii="Times New Roman" w:hAnsi="Times New Roman" w:cs="Times New Roman"/>
          <w:sz w:val="24"/>
          <w:szCs w:val="24"/>
          <w:lang w:val="bs-Latn-BA"/>
        </w:rPr>
        <w:t>250</w:t>
      </w:r>
      <w:r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 r</w:t>
      </w:r>
      <w:r w:rsidR="003A762E" w:rsidRPr="00434BDC">
        <w:rPr>
          <w:rFonts w:ascii="Times New Roman" w:hAnsi="Times New Roman" w:cs="Times New Roman"/>
          <w:sz w:val="24"/>
          <w:szCs w:val="24"/>
          <w:lang w:val="bs-Latn-BA"/>
        </w:rPr>
        <w:t>ij</w:t>
      </w:r>
      <w:r w:rsidRPr="00434BDC">
        <w:rPr>
          <w:rFonts w:ascii="Times New Roman" w:hAnsi="Times New Roman" w:cs="Times New Roman"/>
          <w:sz w:val="24"/>
          <w:szCs w:val="24"/>
          <w:lang w:val="bs-Latn-BA"/>
        </w:rPr>
        <w:t>eči na</w:t>
      </w:r>
      <w:r w:rsidR="00142C70"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 bosanskom,</w:t>
      </w:r>
      <w:r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 srpskom</w:t>
      </w:r>
      <w:r w:rsidR="00142C70"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 ili</w:t>
      </w:r>
      <w:r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 hrvatskom jezik</w:t>
      </w:r>
      <w:r w:rsidR="00142C70" w:rsidRPr="00434BDC">
        <w:rPr>
          <w:rFonts w:ascii="Times New Roman" w:hAnsi="Times New Roman" w:cs="Times New Roman"/>
          <w:sz w:val="24"/>
          <w:szCs w:val="24"/>
          <w:lang w:val="bs-Latn-BA"/>
        </w:rPr>
        <w:t>u</w:t>
      </w:r>
      <w:r w:rsidR="00837176" w:rsidRPr="00434BDC">
        <w:rPr>
          <w:rFonts w:ascii="Times New Roman" w:hAnsi="Times New Roman" w:cs="Times New Roman"/>
          <w:sz w:val="24"/>
          <w:szCs w:val="24"/>
          <w:lang w:val="bs-Latn-BA"/>
        </w:rPr>
        <w:t>)</w:t>
      </w:r>
      <w:r w:rsidR="00142C70"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 fokusirajući se na bilo koj</w:t>
      </w:r>
      <w:r w:rsidR="00432248" w:rsidRPr="00434BDC"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="00142C70"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 od ponuđenih tema</w:t>
      </w:r>
      <w:r w:rsidR="00432248" w:rsidRPr="00434BDC">
        <w:rPr>
          <w:rFonts w:ascii="Times New Roman" w:hAnsi="Times New Roman" w:cs="Times New Roman"/>
          <w:sz w:val="24"/>
          <w:szCs w:val="24"/>
          <w:lang w:val="bs-Latn-BA"/>
        </w:rPr>
        <w:t>tskih okvira</w:t>
      </w:r>
      <w:r w:rsidR="00142C70"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512AB5" w:rsidRPr="00434BDC">
        <w:rPr>
          <w:rFonts w:ascii="Times New Roman" w:hAnsi="Times New Roman" w:cs="Times New Roman"/>
          <w:sz w:val="24"/>
          <w:szCs w:val="24"/>
          <w:lang w:val="bs-Latn-BA"/>
        </w:rPr>
        <w:t>povezanih sa</w:t>
      </w:r>
      <w:r w:rsidR="00142C70"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 naslovn</w:t>
      </w:r>
      <w:r w:rsidR="00512AB5" w:rsidRPr="00434BDC">
        <w:rPr>
          <w:rFonts w:ascii="Times New Roman" w:hAnsi="Times New Roman" w:cs="Times New Roman"/>
          <w:sz w:val="24"/>
          <w:szCs w:val="24"/>
          <w:lang w:val="bs-Latn-BA"/>
        </w:rPr>
        <w:t>om</w:t>
      </w:r>
      <w:r w:rsidR="00142C70"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 tem</w:t>
      </w:r>
      <w:r w:rsidR="00512AB5" w:rsidRPr="00434BDC">
        <w:rPr>
          <w:rFonts w:ascii="Times New Roman" w:hAnsi="Times New Roman" w:cs="Times New Roman"/>
          <w:sz w:val="24"/>
          <w:szCs w:val="24"/>
          <w:lang w:val="bs-Latn-BA"/>
        </w:rPr>
        <w:t>om</w:t>
      </w:r>
      <w:r w:rsidR="00142C70"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 konferencije</w:t>
      </w:r>
      <w:r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 na </w:t>
      </w:r>
      <w:r w:rsidR="00142C70" w:rsidRPr="00434BDC">
        <w:rPr>
          <w:rFonts w:ascii="Times New Roman" w:hAnsi="Times New Roman" w:cs="Times New Roman"/>
          <w:sz w:val="24"/>
          <w:szCs w:val="24"/>
          <w:lang w:val="bs-Latn-BA"/>
        </w:rPr>
        <w:t>e-mail</w:t>
      </w:r>
      <w:r w:rsidRPr="00434BDC">
        <w:rPr>
          <w:rFonts w:ascii="Times New Roman" w:hAnsi="Times New Roman" w:cs="Times New Roman"/>
          <w:sz w:val="24"/>
          <w:szCs w:val="24"/>
          <w:lang w:val="bs-Latn-BA"/>
        </w:rPr>
        <w:t>:</w:t>
      </w:r>
      <w:r w:rsidR="00837176"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hyperlink r:id="rId6" w:history="1">
        <w:r w:rsidR="00837176" w:rsidRPr="00434BDC">
          <w:rPr>
            <w:rStyle w:val="Hyperlink"/>
            <w:rFonts w:ascii="Times New Roman" w:hAnsi="Times New Roman" w:cs="Times New Roman"/>
            <w:sz w:val="24"/>
            <w:szCs w:val="24"/>
            <w:lang w:val="bs-Latn-BA"/>
          </w:rPr>
          <w:t>konferencija.doktoranti@unsa.ba</w:t>
        </w:r>
      </w:hyperlink>
      <w:r w:rsidR="00837176"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 najkasnije do </w:t>
      </w:r>
      <w:r w:rsidR="009B2438" w:rsidRPr="00E63DBF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30</w:t>
      </w:r>
      <w:r w:rsidRPr="00E63DBF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. </w:t>
      </w:r>
      <w:r w:rsidR="009B2438" w:rsidRPr="00E63DBF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aprila/travnja</w:t>
      </w:r>
      <w:r w:rsidRPr="00E63DBF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202</w:t>
      </w:r>
      <w:r w:rsidR="00142C70" w:rsidRPr="00E63DBF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6</w:t>
      </w:r>
      <w:r w:rsidRPr="00E63DBF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.</w:t>
      </w:r>
      <w:r w:rsidR="009B2438" w:rsidRPr="00E63DBF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godine</w:t>
      </w:r>
    </w:p>
    <w:p w14:paraId="1215DF69" w14:textId="0489CF55" w:rsidR="00F50E71" w:rsidRDefault="001F12E7" w:rsidP="00434B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34BDC">
        <w:rPr>
          <w:rFonts w:ascii="Times New Roman" w:hAnsi="Times New Roman" w:cs="Times New Roman"/>
          <w:sz w:val="24"/>
          <w:szCs w:val="24"/>
          <w:lang w:val="bs-Latn-BA"/>
        </w:rPr>
        <w:t>Svi</w:t>
      </w:r>
      <w:r w:rsidR="009B243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434BDC">
        <w:rPr>
          <w:rFonts w:ascii="Times New Roman" w:hAnsi="Times New Roman" w:cs="Times New Roman"/>
          <w:sz w:val="24"/>
          <w:szCs w:val="24"/>
          <w:lang w:val="bs-Latn-BA"/>
        </w:rPr>
        <w:t>izlaga</w:t>
      </w:r>
      <w:r w:rsidR="009B2438">
        <w:rPr>
          <w:rFonts w:ascii="Times New Roman" w:hAnsi="Times New Roman" w:cs="Times New Roman"/>
          <w:sz w:val="24"/>
          <w:szCs w:val="24"/>
          <w:lang w:val="bs-Latn-BA"/>
        </w:rPr>
        <w:t>či i izlagačice</w:t>
      </w:r>
      <w:r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 će dobiti posebne certifikate o učešću na </w:t>
      </w:r>
      <w:r w:rsidR="009B2438">
        <w:rPr>
          <w:rFonts w:ascii="Times New Roman" w:hAnsi="Times New Roman" w:cs="Times New Roman"/>
          <w:sz w:val="24"/>
          <w:szCs w:val="24"/>
          <w:lang w:val="bs-Latn-BA"/>
        </w:rPr>
        <w:t>K</w:t>
      </w:r>
      <w:r w:rsidRPr="00434BDC">
        <w:rPr>
          <w:rFonts w:ascii="Times New Roman" w:hAnsi="Times New Roman" w:cs="Times New Roman"/>
          <w:sz w:val="24"/>
          <w:szCs w:val="24"/>
          <w:lang w:val="bs-Latn-BA"/>
        </w:rPr>
        <w:t xml:space="preserve">onferenciji te dobiti priliku da nakon </w:t>
      </w:r>
      <w:r w:rsidR="009B2438">
        <w:rPr>
          <w:rFonts w:ascii="Times New Roman" w:hAnsi="Times New Roman" w:cs="Times New Roman"/>
          <w:sz w:val="24"/>
          <w:szCs w:val="24"/>
          <w:lang w:val="bs-Latn-BA"/>
        </w:rPr>
        <w:t>K</w:t>
      </w:r>
      <w:r w:rsidRPr="00434BDC">
        <w:rPr>
          <w:rFonts w:ascii="Times New Roman" w:hAnsi="Times New Roman" w:cs="Times New Roman"/>
          <w:sz w:val="24"/>
          <w:szCs w:val="24"/>
          <w:lang w:val="bs-Latn-BA"/>
        </w:rPr>
        <w:t>onferencije pošalju svoje naučne radove nastale na temelju izlaganja koji će nakon selekcije i recenzije biti objavljeni u posebnom zborniku radova.</w:t>
      </w:r>
    </w:p>
    <w:p w14:paraId="6F8A2AD6" w14:textId="38081C53" w:rsidR="00E63DBF" w:rsidRDefault="003F7CFE" w:rsidP="00434B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lastRenderedPageBreak/>
        <w:t xml:space="preserve">S poštovanjem, </w:t>
      </w:r>
    </w:p>
    <w:p w14:paraId="500E7797" w14:textId="1C9D17AF" w:rsidR="00E63DBF" w:rsidRPr="00D558F4" w:rsidRDefault="00E63DBF" w:rsidP="00434BD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D558F4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Organizacioni odbor Konferencije </w:t>
      </w:r>
    </w:p>
    <w:sectPr w:rsidR="00E63DBF" w:rsidRPr="00D558F4" w:rsidSect="00D558F4">
      <w:pgSz w:w="12240" w:h="15840"/>
      <w:pgMar w:top="3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74C"/>
    <w:multiLevelType w:val="hybridMultilevel"/>
    <w:tmpl w:val="A0008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C23D6"/>
    <w:multiLevelType w:val="hybridMultilevel"/>
    <w:tmpl w:val="1EDAD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6613D"/>
    <w:multiLevelType w:val="hybridMultilevel"/>
    <w:tmpl w:val="9BD6E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83606"/>
    <w:multiLevelType w:val="hybridMultilevel"/>
    <w:tmpl w:val="3EC67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645F6"/>
    <w:multiLevelType w:val="hybridMultilevel"/>
    <w:tmpl w:val="D116A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46AE8"/>
    <w:multiLevelType w:val="hybridMultilevel"/>
    <w:tmpl w:val="2828E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D15A3"/>
    <w:multiLevelType w:val="hybridMultilevel"/>
    <w:tmpl w:val="6C3A5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962C2"/>
    <w:multiLevelType w:val="hybridMultilevel"/>
    <w:tmpl w:val="2F949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A69BE"/>
    <w:multiLevelType w:val="hybridMultilevel"/>
    <w:tmpl w:val="A5DA3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C2959"/>
    <w:multiLevelType w:val="hybridMultilevel"/>
    <w:tmpl w:val="E20EF236"/>
    <w:lvl w:ilvl="0" w:tplc="A8ECDBDE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36633"/>
    <w:multiLevelType w:val="hybridMultilevel"/>
    <w:tmpl w:val="4CB2B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C1461E"/>
    <w:multiLevelType w:val="hybridMultilevel"/>
    <w:tmpl w:val="C7F6A88A"/>
    <w:lvl w:ilvl="0" w:tplc="21FC39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FC1276"/>
    <w:multiLevelType w:val="hybridMultilevel"/>
    <w:tmpl w:val="CAC69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430064">
    <w:abstractNumId w:val="5"/>
  </w:num>
  <w:num w:numId="2" w16cid:durableId="1612859278">
    <w:abstractNumId w:val="4"/>
  </w:num>
  <w:num w:numId="3" w16cid:durableId="130901230">
    <w:abstractNumId w:val="6"/>
  </w:num>
  <w:num w:numId="4" w16cid:durableId="1229876717">
    <w:abstractNumId w:val="12"/>
  </w:num>
  <w:num w:numId="5" w16cid:durableId="158890437">
    <w:abstractNumId w:val="0"/>
  </w:num>
  <w:num w:numId="6" w16cid:durableId="1123965441">
    <w:abstractNumId w:val="10"/>
  </w:num>
  <w:num w:numId="7" w16cid:durableId="1238588287">
    <w:abstractNumId w:val="11"/>
  </w:num>
  <w:num w:numId="8" w16cid:durableId="476529613">
    <w:abstractNumId w:val="8"/>
  </w:num>
  <w:num w:numId="9" w16cid:durableId="937176088">
    <w:abstractNumId w:val="2"/>
  </w:num>
  <w:num w:numId="10" w16cid:durableId="339814112">
    <w:abstractNumId w:val="1"/>
  </w:num>
  <w:num w:numId="11" w16cid:durableId="566768100">
    <w:abstractNumId w:val="9"/>
  </w:num>
  <w:num w:numId="12" w16cid:durableId="1494876386">
    <w:abstractNumId w:val="7"/>
  </w:num>
  <w:num w:numId="13" w16cid:durableId="154733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81A"/>
    <w:rsid w:val="000001BB"/>
    <w:rsid w:val="00024304"/>
    <w:rsid w:val="00091333"/>
    <w:rsid w:val="000A0CDD"/>
    <w:rsid w:val="000A482D"/>
    <w:rsid w:val="001059BE"/>
    <w:rsid w:val="001405EE"/>
    <w:rsid w:val="00142C70"/>
    <w:rsid w:val="001567F4"/>
    <w:rsid w:val="001C553A"/>
    <w:rsid w:val="001C7725"/>
    <w:rsid w:val="001E0969"/>
    <w:rsid w:val="001F12E7"/>
    <w:rsid w:val="002122B9"/>
    <w:rsid w:val="002342FA"/>
    <w:rsid w:val="002D3801"/>
    <w:rsid w:val="002E73C3"/>
    <w:rsid w:val="00311998"/>
    <w:rsid w:val="003455B5"/>
    <w:rsid w:val="00367A5B"/>
    <w:rsid w:val="003A762E"/>
    <w:rsid w:val="003B51BB"/>
    <w:rsid w:val="003D57DD"/>
    <w:rsid w:val="003F7CFE"/>
    <w:rsid w:val="00412008"/>
    <w:rsid w:val="00432248"/>
    <w:rsid w:val="00434BDC"/>
    <w:rsid w:val="004803CA"/>
    <w:rsid w:val="0049110F"/>
    <w:rsid w:val="004B2019"/>
    <w:rsid w:val="00511D98"/>
    <w:rsid w:val="00512AB5"/>
    <w:rsid w:val="00582239"/>
    <w:rsid w:val="00610558"/>
    <w:rsid w:val="007569FD"/>
    <w:rsid w:val="007A64E4"/>
    <w:rsid w:val="007D3EC7"/>
    <w:rsid w:val="00837176"/>
    <w:rsid w:val="00851AD5"/>
    <w:rsid w:val="00891FD5"/>
    <w:rsid w:val="0089348C"/>
    <w:rsid w:val="008B2BC0"/>
    <w:rsid w:val="008C3557"/>
    <w:rsid w:val="008C452C"/>
    <w:rsid w:val="00924A24"/>
    <w:rsid w:val="0093381A"/>
    <w:rsid w:val="00935C59"/>
    <w:rsid w:val="009402D2"/>
    <w:rsid w:val="009751FA"/>
    <w:rsid w:val="009A598F"/>
    <w:rsid w:val="009B2438"/>
    <w:rsid w:val="009B3F24"/>
    <w:rsid w:val="009B7850"/>
    <w:rsid w:val="00AC6738"/>
    <w:rsid w:val="00B964CC"/>
    <w:rsid w:val="00BD0DFD"/>
    <w:rsid w:val="00BF7F30"/>
    <w:rsid w:val="00C03A8F"/>
    <w:rsid w:val="00C261BA"/>
    <w:rsid w:val="00C307DE"/>
    <w:rsid w:val="00C400A1"/>
    <w:rsid w:val="00D558F4"/>
    <w:rsid w:val="00D65382"/>
    <w:rsid w:val="00D71CC0"/>
    <w:rsid w:val="00D92BCD"/>
    <w:rsid w:val="00DB0F39"/>
    <w:rsid w:val="00E421BB"/>
    <w:rsid w:val="00E63DBF"/>
    <w:rsid w:val="00E66576"/>
    <w:rsid w:val="00E72589"/>
    <w:rsid w:val="00EC65B6"/>
    <w:rsid w:val="00F1514A"/>
    <w:rsid w:val="00F20A7D"/>
    <w:rsid w:val="00F50E71"/>
    <w:rsid w:val="00F6697F"/>
    <w:rsid w:val="00FA25DF"/>
    <w:rsid w:val="00FD2D00"/>
    <w:rsid w:val="00FE0A2F"/>
    <w:rsid w:val="00FF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C702D"/>
  <w15:chartTrackingRefBased/>
  <w15:docId w15:val="{331D0D90-5959-465F-825E-13CBD6E4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1B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BF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91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2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ferencija.doktoranti@unsa.ba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1370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Dijana Smajlović</cp:lastModifiedBy>
  <cp:revision>2</cp:revision>
  <dcterms:created xsi:type="dcterms:W3CDTF">2026-04-16T09:32:00Z</dcterms:created>
  <dcterms:modified xsi:type="dcterms:W3CDTF">2026-04-16T09:32:00Z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4670debd-d3fd-4008-964d-c01449010501</vt:lpwstr>
  </property>
</Properties>
</file>