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E317B" w14:textId="1FA6CD43" w:rsidR="00217982" w:rsidRDefault="00217982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217982">
        <w:rPr>
          <w:rFonts w:ascii="Arial Narrow" w:hAnsi="Arial Narrow" w:cs="Times New Roman"/>
        </w:rPr>
        <w:t>Na osnovu člana 71. Zakona o visokom obrazovanju („Sl. novine Kantona Sarajevo“ broj: 36/22), člana 115. Statuta Univerziteta u Sarajevu, člana 8. Pravilnika o zakupu poslovnih prostora na Univerzitetu u Sarajevu broj: 02-14-6-1/23 od 28.04.2023. godine, člana 1. Odluke Upravnog odbora Univerziteta u Sarajevu o izmjeni Pravilnika o zakupu poslovnih prostora na Univerzitetu u Sarajevu br: 02-1-8/24 od dana 09.01.2024.godine i Odluke Vijeća Univerziteta u Sarajevu - Građevinski fakultet broj: 02-1-</w:t>
      </w:r>
      <w:r w:rsidR="002453EB">
        <w:rPr>
          <w:rFonts w:ascii="Arial Narrow" w:hAnsi="Arial Narrow" w:cs="Times New Roman"/>
        </w:rPr>
        <w:t>2252</w:t>
      </w:r>
      <w:r w:rsidRPr="00217982">
        <w:rPr>
          <w:rFonts w:ascii="Arial Narrow" w:hAnsi="Arial Narrow" w:cs="Times New Roman"/>
        </w:rPr>
        <w:t xml:space="preserve">-1/25 od </w:t>
      </w:r>
      <w:r w:rsidR="002453EB">
        <w:rPr>
          <w:rFonts w:ascii="Arial Narrow" w:hAnsi="Arial Narrow" w:cs="Times New Roman"/>
        </w:rPr>
        <w:t>11</w:t>
      </w:r>
      <w:r w:rsidRPr="00217982">
        <w:rPr>
          <w:rFonts w:ascii="Arial Narrow" w:hAnsi="Arial Narrow" w:cs="Times New Roman"/>
        </w:rPr>
        <w:t>.</w:t>
      </w:r>
      <w:r w:rsidR="002453EB">
        <w:rPr>
          <w:rFonts w:ascii="Arial Narrow" w:hAnsi="Arial Narrow" w:cs="Times New Roman"/>
        </w:rPr>
        <w:t>1</w:t>
      </w:r>
      <w:bookmarkStart w:id="0" w:name="_GoBack"/>
      <w:bookmarkEnd w:id="0"/>
      <w:r w:rsidRPr="00217982">
        <w:rPr>
          <w:rFonts w:ascii="Arial Narrow" w:hAnsi="Arial Narrow" w:cs="Times New Roman"/>
        </w:rPr>
        <w:t>1.2025. godine, Univerzitet u Sarajevu – Građevinski fakultet objavljuje</w:t>
      </w:r>
    </w:p>
    <w:p w14:paraId="4D5A77DA" w14:textId="77777777" w:rsidR="003001AB" w:rsidRPr="00A84015" w:rsidRDefault="00930CAD" w:rsidP="003001AB">
      <w:pPr>
        <w:spacing w:after="0"/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 xml:space="preserve">J A V N I   </w:t>
      </w:r>
      <w:r w:rsidR="003001AB" w:rsidRPr="00A84015">
        <w:rPr>
          <w:rFonts w:ascii="Arial Narrow" w:hAnsi="Arial Narrow" w:cs="Times New Roman"/>
          <w:b/>
        </w:rPr>
        <w:t>O G L A S</w:t>
      </w:r>
    </w:p>
    <w:p w14:paraId="0CB359E0" w14:textId="7D4370AA" w:rsidR="008B6213" w:rsidRPr="00A84015" w:rsidRDefault="00376E21" w:rsidP="007A5E1E">
      <w:pPr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za prikupljanje ponuda za izdav</w:t>
      </w:r>
      <w:r w:rsidR="003001AB" w:rsidRPr="00A84015">
        <w:rPr>
          <w:rFonts w:ascii="Arial Narrow" w:hAnsi="Arial Narrow" w:cs="Times New Roman"/>
          <w:b/>
        </w:rPr>
        <w:t xml:space="preserve">anje u zakup </w:t>
      </w:r>
      <w:r w:rsidR="00D91595" w:rsidRPr="00A84015">
        <w:rPr>
          <w:rFonts w:ascii="Arial Narrow" w:hAnsi="Arial Narrow" w:cs="Times New Roman"/>
          <w:b/>
        </w:rPr>
        <w:t xml:space="preserve">poslovnog prostora </w:t>
      </w:r>
    </w:p>
    <w:p w14:paraId="578B9282" w14:textId="61032D9A" w:rsidR="00F24B87" w:rsidRPr="00A84015" w:rsidRDefault="001E6A21" w:rsidP="003001AB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I  Predmet zakupa</w:t>
      </w:r>
      <w:r w:rsidR="003001AB" w:rsidRPr="00A84015">
        <w:rPr>
          <w:rFonts w:ascii="Arial Narrow" w:hAnsi="Arial Narrow" w:cs="Times New Roman"/>
        </w:rPr>
        <w:t xml:space="preserve"> </w:t>
      </w:r>
    </w:p>
    <w:p w14:paraId="0A53732F" w14:textId="1667BF27" w:rsidR="00093EF6" w:rsidRPr="00A84015" w:rsidRDefault="00777B23" w:rsidP="008C596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Univerzitet u Sarajevu – Građevinski fakultet </w:t>
      </w:r>
      <w:r w:rsidR="00D90093" w:rsidRPr="00A84015">
        <w:rPr>
          <w:rFonts w:ascii="Arial Narrow" w:hAnsi="Arial Narrow" w:cs="Times New Roman"/>
        </w:rPr>
        <w:t>izdaje u zakup sljedeć</w:t>
      </w:r>
      <w:r w:rsidR="0095597B">
        <w:rPr>
          <w:rFonts w:ascii="Arial Narrow" w:hAnsi="Arial Narrow" w:cs="Times New Roman"/>
        </w:rPr>
        <w:t>i</w:t>
      </w:r>
      <w:r w:rsidR="00D90093" w:rsidRPr="00A84015">
        <w:rPr>
          <w:rFonts w:ascii="Arial Narrow" w:hAnsi="Arial Narrow" w:cs="Times New Roman"/>
        </w:rPr>
        <w:t xml:space="preserve"> poslovn</w:t>
      </w:r>
      <w:r w:rsidR="0095597B">
        <w:rPr>
          <w:rFonts w:ascii="Arial Narrow" w:hAnsi="Arial Narrow" w:cs="Times New Roman"/>
        </w:rPr>
        <w:t>i</w:t>
      </w:r>
      <w:r w:rsidR="008C596B" w:rsidRPr="00A84015">
        <w:rPr>
          <w:rFonts w:ascii="Arial Narrow" w:hAnsi="Arial Narrow" w:cs="Times New Roman"/>
        </w:rPr>
        <w:t xml:space="preserve"> prostor</w:t>
      </w:r>
      <w:r w:rsidR="00F24B87" w:rsidRPr="00A84015">
        <w:rPr>
          <w:rFonts w:ascii="Arial Narrow" w:hAnsi="Arial Narrow" w:cs="Times New Roman"/>
        </w:rPr>
        <w:t>:</w:t>
      </w:r>
    </w:p>
    <w:p w14:paraId="671BA4FE" w14:textId="1B8995F0" w:rsidR="0095597B" w:rsidRPr="0095597B" w:rsidRDefault="0095597B" w:rsidP="0091797A">
      <w:pPr>
        <w:pStyle w:val="ListParagraph"/>
        <w:jc w:val="both"/>
        <w:rPr>
          <w:rFonts w:ascii="Arial Narrow" w:hAnsi="Arial Narrow" w:cs="Times New Roman"/>
        </w:rPr>
      </w:pPr>
      <w:r w:rsidRPr="0095597B">
        <w:rPr>
          <w:rFonts w:ascii="Arial Narrow" w:hAnsi="Arial Narrow" w:cs="Times New Roman"/>
        </w:rPr>
        <w:t>Poslovni prostor koji se nalazi u objektu Instituta za saobraćajnice Univerzitet u Sarajevu – Građevinskog fakulteta, u ulici Stjepana Tomića 1, k.č. br. 40/7, općina Centar, katastarska općina Sarajevo IV, koji se sastoji od jedne kancelarije, ukupne korisne površine 12.70 m2 na period od 3 (tri) godine. Prostor će se koristiti kao kancelarijski prostor, za obavljanje registrovane djelatnosti. Početni iznos mjesečne zakupnine iznosi 10,00 KM/m</w:t>
      </w:r>
      <w:r w:rsidRPr="0095597B">
        <w:rPr>
          <w:rFonts w:ascii="Arial Narrow" w:hAnsi="Arial Narrow" w:cs="Times New Roman"/>
          <w:vertAlign w:val="superscript"/>
        </w:rPr>
        <w:t>2</w:t>
      </w:r>
      <w:r w:rsidRPr="0095597B">
        <w:rPr>
          <w:rFonts w:ascii="Arial Narrow" w:hAnsi="Arial Narrow" w:cs="Times New Roman"/>
        </w:rPr>
        <w:t xml:space="preserve"> bez PDV-a. Mjesečni troškovi  komunalnih naknada: potrošnja električne energije, grijanja, vode i odvoza smeća se obračunavaju paušalno u iznosu od 3,50 KM/m</w:t>
      </w:r>
      <w:r w:rsidRPr="0095597B">
        <w:rPr>
          <w:rFonts w:ascii="Arial Narrow" w:hAnsi="Arial Narrow" w:cs="Times New Roman"/>
          <w:vertAlign w:val="superscript"/>
        </w:rPr>
        <w:t>2</w:t>
      </w:r>
      <w:r w:rsidRPr="0095597B">
        <w:rPr>
          <w:rFonts w:ascii="Arial Narrow" w:hAnsi="Arial Narrow" w:cs="Times New Roman"/>
        </w:rPr>
        <w:t xml:space="preserve"> bez PDV-a.</w:t>
      </w:r>
    </w:p>
    <w:p w14:paraId="264DEB48" w14:textId="70A8E3D7" w:rsidR="007A5E1E" w:rsidRPr="00A84015" w:rsidRDefault="00246F2F" w:rsidP="00CC594C">
      <w:pPr>
        <w:jc w:val="both"/>
        <w:rPr>
          <w:rFonts w:ascii="Arial Narrow" w:hAnsi="Arial Narrow" w:cs="Times New Roman"/>
        </w:rPr>
      </w:pPr>
      <w:r w:rsidRPr="00CC594C">
        <w:rPr>
          <w:rFonts w:ascii="Arial Narrow" w:hAnsi="Arial Narrow" w:cs="Times New Roman"/>
        </w:rPr>
        <w:t xml:space="preserve">Za </w:t>
      </w:r>
      <w:r w:rsidR="008C596B" w:rsidRPr="00CC594C">
        <w:rPr>
          <w:rFonts w:ascii="Arial Narrow" w:hAnsi="Arial Narrow" w:cs="Times New Roman"/>
        </w:rPr>
        <w:t>poslovn</w:t>
      </w:r>
      <w:r w:rsidR="0095597B">
        <w:rPr>
          <w:rFonts w:ascii="Arial Narrow" w:hAnsi="Arial Narrow" w:cs="Times New Roman"/>
        </w:rPr>
        <w:t>i</w:t>
      </w:r>
      <w:r w:rsidR="008C596B" w:rsidRPr="00CC594C">
        <w:rPr>
          <w:rFonts w:ascii="Arial Narrow" w:hAnsi="Arial Narrow" w:cs="Times New Roman"/>
        </w:rPr>
        <w:t xml:space="preserve"> prostor </w:t>
      </w:r>
      <w:r w:rsidR="00093EF6" w:rsidRPr="00CC594C">
        <w:rPr>
          <w:rFonts w:ascii="Arial Narrow" w:hAnsi="Arial Narrow" w:cs="Times New Roman"/>
        </w:rPr>
        <w:t>o</w:t>
      </w:r>
      <w:r w:rsidR="008074DD" w:rsidRPr="00CC594C">
        <w:rPr>
          <w:rFonts w:ascii="Arial Narrow" w:hAnsi="Arial Narrow" w:cs="Times New Roman"/>
        </w:rPr>
        <w:t>b</w:t>
      </w:r>
      <w:r w:rsidR="00093EF6" w:rsidRPr="00CC594C">
        <w:rPr>
          <w:rFonts w:ascii="Arial Narrow" w:hAnsi="Arial Narrow" w:cs="Times New Roman"/>
        </w:rPr>
        <w:t xml:space="preserve">avezni iznos novčanog depozita određuje se u visini tri </w:t>
      </w:r>
      <w:r w:rsidR="001E6A21" w:rsidRPr="00CC594C">
        <w:rPr>
          <w:rFonts w:ascii="Arial Narrow" w:hAnsi="Arial Narrow" w:cs="Times New Roman"/>
        </w:rPr>
        <w:t>početne zakupnine, prema članu 8</w:t>
      </w:r>
      <w:r w:rsidR="00093EF6" w:rsidRPr="00CC594C">
        <w:rPr>
          <w:rFonts w:ascii="Arial Narrow" w:hAnsi="Arial Narrow" w:cs="Times New Roman"/>
        </w:rPr>
        <w:t>. Pravilnika o zakupu prostora na Univerzitetu u Sarajevu</w:t>
      </w:r>
      <w:r w:rsidR="007A5E1E" w:rsidRPr="00CC594C">
        <w:rPr>
          <w:rFonts w:ascii="Arial Narrow" w:hAnsi="Arial Narrow" w:cs="Times New Roman"/>
        </w:rPr>
        <w:t>.</w:t>
      </w:r>
    </w:p>
    <w:p w14:paraId="39A2962F" w14:textId="31B6BF11" w:rsidR="000C0D6B" w:rsidRPr="00A84015" w:rsidRDefault="008C596B" w:rsidP="007A5E1E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Poslovni prostor </w:t>
      </w:r>
      <w:r w:rsidR="00093EF6" w:rsidRPr="00A84015">
        <w:rPr>
          <w:rFonts w:ascii="Arial Narrow" w:hAnsi="Arial Narrow" w:cs="Times New Roman"/>
        </w:rPr>
        <w:t>se izdaj</w:t>
      </w:r>
      <w:r w:rsidR="0095597B">
        <w:rPr>
          <w:rFonts w:ascii="Arial Narrow" w:hAnsi="Arial Narrow" w:cs="Times New Roman"/>
        </w:rPr>
        <w:t>e</w:t>
      </w:r>
      <w:r w:rsidR="00093EF6" w:rsidRPr="00A84015">
        <w:rPr>
          <w:rFonts w:ascii="Arial Narrow" w:hAnsi="Arial Narrow" w:cs="Times New Roman"/>
        </w:rPr>
        <w:t xml:space="preserve"> </w:t>
      </w:r>
      <w:r w:rsidR="00370D4A" w:rsidRPr="00A84015">
        <w:rPr>
          <w:rFonts w:ascii="Arial Narrow" w:hAnsi="Arial Narrow" w:cs="Times New Roman"/>
        </w:rPr>
        <w:t xml:space="preserve">u zatečenom stanju, a uvid na licu mjesta </w:t>
      </w:r>
      <w:r w:rsidR="00D80CAD" w:rsidRPr="00A84015">
        <w:rPr>
          <w:rFonts w:ascii="Arial Narrow" w:hAnsi="Arial Narrow" w:cs="Times New Roman"/>
        </w:rPr>
        <w:t xml:space="preserve">je </w:t>
      </w:r>
      <w:r w:rsidR="00370D4A" w:rsidRPr="00A84015">
        <w:rPr>
          <w:rFonts w:ascii="Arial Narrow" w:hAnsi="Arial Narrow" w:cs="Times New Roman"/>
        </w:rPr>
        <w:t>po pismenom zahtjevu.</w:t>
      </w:r>
      <w:r w:rsidR="000C0D6B" w:rsidRPr="00A84015">
        <w:rPr>
          <w:rFonts w:ascii="Arial Narrow" w:hAnsi="Arial Narrow" w:cs="CIDFont+F2"/>
          <w:lang w:val="en-GB"/>
        </w:rPr>
        <w:t xml:space="preserve"> </w:t>
      </w:r>
    </w:p>
    <w:p w14:paraId="2D68580D" w14:textId="77777777" w:rsidR="00370D4A" w:rsidRPr="00A84015" w:rsidRDefault="00370D4A" w:rsidP="00370D4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06AF6F" w14:textId="77777777" w:rsidR="00EE16BE" w:rsidRPr="00A84015" w:rsidRDefault="003001AB" w:rsidP="00EE16BE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 Početak i rokovi zakupa</w:t>
      </w:r>
    </w:p>
    <w:p w14:paraId="7684FE74" w14:textId="77777777" w:rsidR="00EE16BE" w:rsidRPr="00A84015" w:rsidRDefault="00EE16BE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Rok u kojem će se zaključiti ugovor sa najpovoljnijim ponuđačem je 15 (petnaest) dana od dana pravosnažnosti Odluke o dodjeli ugovora o zakupu poslovnog prostora, a koja će biti dostavljena svim ponuđačima</w:t>
      </w:r>
      <w:r w:rsidR="00C0264D" w:rsidRPr="00A84015">
        <w:rPr>
          <w:rFonts w:ascii="Arial Narrow" w:hAnsi="Arial Narrow" w:cs="Times New Roman"/>
        </w:rPr>
        <w:t xml:space="preserve"> i okončanja svih procedura prema Pravilniku o zakupu prostora na Univerzitetu u Sarajevu.</w:t>
      </w:r>
      <w:r w:rsidRPr="00A84015">
        <w:rPr>
          <w:rFonts w:ascii="Arial Narrow" w:hAnsi="Arial Narrow" w:cs="Times New Roman"/>
        </w:rPr>
        <w:t xml:space="preserve"> </w:t>
      </w:r>
    </w:p>
    <w:p w14:paraId="67228CC4" w14:textId="40BD05BE" w:rsidR="003001AB" w:rsidRPr="00A84015" w:rsidRDefault="00941CF1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941CF1">
        <w:rPr>
          <w:rFonts w:ascii="Arial Narrow" w:hAnsi="Arial Narrow" w:cs="Times New Roman"/>
        </w:rPr>
        <w:t xml:space="preserve">Zakup poslovnog prostora </w:t>
      </w:r>
      <w:r w:rsidR="00217982" w:rsidRPr="00217982">
        <w:rPr>
          <w:rFonts w:ascii="Arial Narrow" w:hAnsi="Arial Narrow" w:cs="Times New Roman"/>
        </w:rPr>
        <w:t>može početi nakon okončanja postupka oglašavanja i provođenja utvrđene procedure Pravilnikom o zakupu prostora na Univerzitetu u Sarajevu</w:t>
      </w:r>
      <w:r w:rsidRPr="00941CF1">
        <w:rPr>
          <w:rFonts w:ascii="Arial Narrow" w:hAnsi="Arial Narrow" w:cs="Times New Roman"/>
        </w:rPr>
        <w:t>, a prava i obaveze ugovornih strana će se regulisati ugovorom o zakupu.</w:t>
      </w:r>
    </w:p>
    <w:p w14:paraId="337F394F" w14:textId="77777777" w:rsidR="0039523D" w:rsidRPr="00A84015" w:rsidRDefault="003001AB" w:rsidP="003F5DD1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III Priprema ponude</w:t>
      </w:r>
    </w:p>
    <w:p w14:paraId="2A1869BA" w14:textId="059CBF05" w:rsidR="00217982" w:rsidRPr="00A84015" w:rsidRDefault="00217982" w:rsidP="00217982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Ponuda za učešće na javnom oglasu mora da sadrži:</w:t>
      </w:r>
    </w:p>
    <w:p w14:paraId="1F2FA94A" w14:textId="77777777" w:rsidR="00217982" w:rsidRPr="00A84015" w:rsidRDefault="00217982" w:rsidP="002179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osnovne podatke o ponuđaču (ime i prezime, adresa, JMB  i drugi podaci za fizičko lice, ako ponuđač već obavlja djelatnost ovjerenu kopiju Rješenja o obavljanju samostalne djelatnosti ne stariju od 6 mjeseci);</w:t>
      </w:r>
    </w:p>
    <w:p w14:paraId="027E2DF0" w14:textId="77777777" w:rsidR="00217982" w:rsidRPr="00A84015" w:rsidRDefault="00217982" w:rsidP="002179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ukoliko se ponuđač javlja kao fizičko lice, Ugovor se primjenjuje po dobivanju odobrenja za osnivanje djelatnosti od strane nadležne općine; </w:t>
      </w:r>
    </w:p>
    <w:p w14:paraId="3DB5108D" w14:textId="77777777" w:rsidR="00217982" w:rsidRPr="00A84015" w:rsidRDefault="00217982" w:rsidP="002179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ovjerenu kopiju rješenja o upisu u sudski registar sa svim prilozima za pravno lice;</w:t>
      </w:r>
    </w:p>
    <w:p w14:paraId="6648CC30" w14:textId="77777777" w:rsidR="00217982" w:rsidRPr="00A84015" w:rsidRDefault="00217982" w:rsidP="0021798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o uplaćenom depozitu;</w:t>
      </w:r>
      <w:r w:rsidRPr="00A84015">
        <w:rPr>
          <w:rFonts w:ascii="Arial Narrow" w:hAnsi="Arial Narrow"/>
        </w:rPr>
        <w:t xml:space="preserve"> </w:t>
      </w:r>
    </w:p>
    <w:p w14:paraId="11CE2B8D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Ponuđači su dužni da uplate novčani depozit u iznosu tri mjesečne početne zakupnine i dostave primjerak uplatnice ispunjen na sljedeći način:</w:t>
      </w:r>
    </w:p>
    <w:p w14:paraId="2D697918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42576263" w14:textId="77777777" w:rsidR="00217982" w:rsidRPr="00E866FC" w:rsidRDefault="00217982" w:rsidP="00217982">
      <w:pPr>
        <w:spacing w:after="0" w:line="240" w:lineRule="auto"/>
        <w:ind w:left="3540" w:hanging="2832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 xml:space="preserve">Svrha doznake: </w:t>
      </w:r>
      <w:r w:rsidRPr="00E866FC">
        <w:rPr>
          <w:rFonts w:ascii="Arial Narrow" w:hAnsi="Arial Narrow" w:cs="Times New Roman"/>
        </w:rPr>
        <w:tab/>
        <w:t xml:space="preserve">Prihodi od iznajmljivanja prostora Univerzitet u Sarajevu - Građevinski fakultet </w:t>
      </w:r>
    </w:p>
    <w:p w14:paraId="2D66538C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Primalac: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DEPOZITNI RAČUN KANTONA SARAJEVO</w:t>
      </w:r>
    </w:p>
    <w:p w14:paraId="499FE4B2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Račun primaoca: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1411965320008475</w:t>
      </w:r>
    </w:p>
    <w:p w14:paraId="16155B68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Vrsta prihoda: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722631</w:t>
      </w:r>
    </w:p>
    <w:p w14:paraId="4C6056FC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Općina: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077</w:t>
      </w:r>
    </w:p>
    <w:p w14:paraId="26F5CFD9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Budžetska organizacija: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3502015</w:t>
      </w:r>
    </w:p>
    <w:p w14:paraId="3F338A8E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Poziv na broj: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0000000034</w:t>
      </w:r>
    </w:p>
    <w:p w14:paraId="37573171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27109D4F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  <w:b/>
        </w:rPr>
        <w:t>Napomena:</w:t>
      </w:r>
      <w:r>
        <w:rPr>
          <w:rFonts w:ascii="Arial Narrow" w:hAnsi="Arial Narrow" w:cs="Times New Roman"/>
        </w:rPr>
        <w:t xml:space="preserve"> Prema članu 8</w:t>
      </w:r>
      <w:r w:rsidRPr="00A84015">
        <w:rPr>
          <w:rFonts w:ascii="Arial Narrow" w:hAnsi="Arial Narrow" w:cs="Times New Roman"/>
        </w:rPr>
        <w:t>. Pravilnika o zakupu prostora na Univerziteta u Sarajevu, Iznos depozita ponuđača s kojim se zaključi ugovor o zakupu poslovnog prostora, smatrat će se njegovom garancijom za uredno plaćanje zakupnine, a ostalim učesnicima u javnom oglasu, uplaćeni depozit će se vratiti u roku od 8 dana od dana donošenja odluke o izboru najpovoljnijeg ponuđača. Ako odabrani ponuđač ne zaključi ugovor i ne preuzme prostor u određenom roku smatrat će se da je odustao od ugovora i neće mu se vraćati uplaćeni iznos depozita.</w:t>
      </w:r>
    </w:p>
    <w:p w14:paraId="436FB0B2" w14:textId="77777777" w:rsidR="00217982" w:rsidRPr="00A84015" w:rsidRDefault="00217982" w:rsidP="00217982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2EDA8411" w14:textId="77777777" w:rsidR="00217982" w:rsidRPr="00A84015" w:rsidRDefault="00217982" w:rsidP="00217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ponuđeni iznos zakupnine koji se ne smije ispravljati i mora glasiti na cijelu novčanu jedinicu zvanične valute u BiH, u formi ovjerene Izjave;</w:t>
      </w:r>
    </w:p>
    <w:p w14:paraId="10094D21" w14:textId="77777777" w:rsidR="00217982" w:rsidRPr="00A84015" w:rsidRDefault="00217982" w:rsidP="00217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uvjerenje Porezne uprave i Uprave za indirektno oporezivanje BiH  o izmirenim direktnim i indirektnim poreskim obavezama;</w:t>
      </w:r>
    </w:p>
    <w:p w14:paraId="4FE0B35E" w14:textId="77777777" w:rsidR="00217982" w:rsidRPr="00A84015" w:rsidRDefault="00217982" w:rsidP="00217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uvjerenje Porezne uprave o izmirenim doprinosima (PIO/MIO i zdravstveno);</w:t>
      </w:r>
    </w:p>
    <w:p w14:paraId="7A4E08D1" w14:textId="77777777" w:rsidR="00217982" w:rsidRPr="00A84015" w:rsidRDefault="00217982" w:rsidP="00217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nad pravnim licem nije pokrenut ili otvoren stečaj ili likvidacija;</w:t>
      </w:r>
    </w:p>
    <w:p w14:paraId="1EB53ACE" w14:textId="77777777" w:rsidR="00217982" w:rsidRPr="00A84015" w:rsidRDefault="00217982" w:rsidP="00217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299DB47F" w14:textId="77777777" w:rsidR="00217982" w:rsidRPr="00E866FC" w:rsidRDefault="00217982" w:rsidP="00217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dokaz da </w:t>
      </w:r>
      <w:r w:rsidRPr="00E866FC">
        <w:rPr>
          <w:rFonts w:ascii="Arial Narrow" w:hAnsi="Arial Narrow" w:cs="Times New Roman"/>
        </w:rPr>
        <w:t>ponuđač nije proglašen krivim za ozbiljan profesionalni prekršaj od strane nadležnog suda u periodu od pet godina i da je taj prekršaj prethodio datumu podnošenja ponude;</w:t>
      </w:r>
    </w:p>
    <w:p w14:paraId="222246CD" w14:textId="77777777" w:rsidR="00217982" w:rsidRPr="00E866FC" w:rsidRDefault="00217982" w:rsidP="00217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>dokaz o solventnosti: potvrda banke o solventnosti glavnog računa ponuđača izdata poslije datuma objave ovog Javnog oglasa;</w:t>
      </w:r>
    </w:p>
    <w:p w14:paraId="1802F813" w14:textId="77777777" w:rsidR="00217982" w:rsidRPr="00A84015" w:rsidRDefault="00217982" w:rsidP="002179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E866FC">
        <w:rPr>
          <w:rFonts w:ascii="Arial Narrow" w:hAnsi="Arial Narrow" w:cs="Times New Roman"/>
        </w:rPr>
        <w:t xml:space="preserve">ukoliko je ponuđač već ranije bio zakupoprimac poslovnog prostora na Univerzitetu u Sarajevu ili na nekoj od organizacionih jedinica </w:t>
      </w:r>
      <w:r w:rsidRPr="00A84015">
        <w:rPr>
          <w:rFonts w:ascii="Arial Narrow" w:hAnsi="Arial Narrow" w:cs="Times New Roman"/>
        </w:rPr>
        <w:t>Univerziteta u Sarajevu, potvrdu zakupodavca da je ponuđač uredno izmirio sve obaveze iz prethodnog zakupnog odnosa, te potvrdu da je ponuđač bio uredan zakupoprimac.</w:t>
      </w:r>
    </w:p>
    <w:p w14:paraId="251C73C4" w14:textId="77777777" w:rsidR="003001AB" w:rsidRPr="00A84015" w:rsidRDefault="003001AB" w:rsidP="003001AB">
      <w:pPr>
        <w:pStyle w:val="ListParagraph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4F91F687" w14:textId="77777777" w:rsidR="003001AB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A84015" w:rsidRDefault="007A5E1E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99FECD2" w14:textId="77777777" w:rsidR="003F5DD1" w:rsidRPr="00A84015" w:rsidRDefault="003001AB" w:rsidP="003F5DD1">
      <w:pPr>
        <w:pStyle w:val="ListParagraph"/>
        <w:spacing w:line="240" w:lineRule="auto"/>
        <w:ind w:left="0"/>
        <w:contextualSpacing w:val="0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IV Procedure</w:t>
      </w:r>
    </w:p>
    <w:p w14:paraId="72F60923" w14:textId="77777777" w:rsidR="001C6719" w:rsidRPr="00A84015" w:rsidRDefault="001C6719" w:rsidP="001C6719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Prema članu 8</w:t>
      </w:r>
      <w:r w:rsidRPr="00A84015">
        <w:rPr>
          <w:rFonts w:ascii="Arial Narrow" w:hAnsi="Arial Narrow" w:cs="Times New Roman"/>
        </w:rPr>
        <w:t>. Pravilnika o zakupu poslovnog prostora na Univerzitet u Sarajevu, javni oglas traje 8 (osam) dana od dana objavljivanja, a ponude se dostavljaju pisano putem protokola ili poštom, u zapečaćenoj koverti, sa čitko naznačenim nazivom (ime i prezime), sjedištem (adresa) i brojem telefona podnosioca ponude i sa sa naznakom „Ponuda za zakup poslovnog prostora“, na adresu: Univerzitet u Sarajevu – Građevinski fakultet, Patriotske lige 30, Sarajevo.</w:t>
      </w:r>
    </w:p>
    <w:p w14:paraId="63C96C8A" w14:textId="77777777" w:rsidR="001C6719" w:rsidRPr="00A84015" w:rsidRDefault="001C6719" w:rsidP="001C6719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155C878" w14:textId="77777777" w:rsidR="001C6719" w:rsidRPr="00A84015" w:rsidRDefault="001C6719" w:rsidP="001C6719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Nepotpune i neblagovremene prijave neće se uzeti u razmatranje. </w:t>
      </w:r>
    </w:p>
    <w:p w14:paraId="12F8715F" w14:textId="77777777" w:rsidR="001C6719" w:rsidRPr="00A84015" w:rsidRDefault="001C6719" w:rsidP="001C671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Odabir najpovoljnije ponuđača će b</w:t>
      </w:r>
      <w:r>
        <w:rPr>
          <w:rFonts w:ascii="Arial Narrow" w:hAnsi="Arial Narrow" w:cs="Times New Roman"/>
        </w:rPr>
        <w:t>iti urađen u skladu s članom 10</w:t>
      </w:r>
      <w:r w:rsidRPr="00A84015">
        <w:rPr>
          <w:rFonts w:ascii="Arial Narrow" w:hAnsi="Arial Narrow" w:cs="Times New Roman"/>
        </w:rPr>
        <w:t xml:space="preserve">. Pravilnika o zakupu prostora na Univerzitetu u Sarajevu. </w:t>
      </w:r>
    </w:p>
    <w:p w14:paraId="602211D1" w14:textId="77777777" w:rsidR="001C6719" w:rsidRPr="00A84015" w:rsidRDefault="001C6719" w:rsidP="001C6719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Odluka o izboru najpovoljnijeg ponuđača bit će dostavljena svim ponuđačima u roku od 7 (sedam) dana od dana donošenja odluke.</w:t>
      </w:r>
    </w:p>
    <w:p w14:paraId="161263A2" w14:textId="77777777" w:rsidR="001C6719" w:rsidRPr="00A84015" w:rsidRDefault="001C6719" w:rsidP="001C6719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A84F61F" w14:textId="77777777" w:rsidR="001C6719" w:rsidRPr="00A84015" w:rsidRDefault="001C6719" w:rsidP="001C6719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Kontakt osoba: Admir Soldin, tel: 033/278-400, email: gfsa@gf.unsa.ba. </w:t>
      </w:r>
    </w:p>
    <w:p w14:paraId="6216E6AD" w14:textId="77777777" w:rsidR="008C596B" w:rsidRPr="00A84015" w:rsidRDefault="008C596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sectPr w:rsidR="008C596B" w:rsidRPr="00A84015" w:rsidSect="00D6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872D26"/>
    <w:multiLevelType w:val="hybridMultilevel"/>
    <w:tmpl w:val="E2C41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44270"/>
    <w:multiLevelType w:val="hybridMultilevel"/>
    <w:tmpl w:val="C41E2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17119A"/>
    <w:multiLevelType w:val="hybridMultilevel"/>
    <w:tmpl w:val="FEFCD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AB"/>
    <w:rsid w:val="00002332"/>
    <w:rsid w:val="000507CF"/>
    <w:rsid w:val="00052B00"/>
    <w:rsid w:val="00053FD2"/>
    <w:rsid w:val="00080278"/>
    <w:rsid w:val="00093EF6"/>
    <w:rsid w:val="000A60DA"/>
    <w:rsid w:val="000C0D6B"/>
    <w:rsid w:val="00117152"/>
    <w:rsid w:val="001226E2"/>
    <w:rsid w:val="00126707"/>
    <w:rsid w:val="00143218"/>
    <w:rsid w:val="001C6719"/>
    <w:rsid w:val="001E6A21"/>
    <w:rsid w:val="001F7A26"/>
    <w:rsid w:val="00217982"/>
    <w:rsid w:val="00217A0E"/>
    <w:rsid w:val="0023126F"/>
    <w:rsid w:val="002453EB"/>
    <w:rsid w:val="00246F2F"/>
    <w:rsid w:val="00273515"/>
    <w:rsid w:val="00285EF6"/>
    <w:rsid w:val="002974AC"/>
    <w:rsid w:val="002975FC"/>
    <w:rsid w:val="002C2A9E"/>
    <w:rsid w:val="003001AB"/>
    <w:rsid w:val="003342FC"/>
    <w:rsid w:val="0034062A"/>
    <w:rsid w:val="003470E0"/>
    <w:rsid w:val="00347717"/>
    <w:rsid w:val="003552BE"/>
    <w:rsid w:val="00370D4A"/>
    <w:rsid w:val="00376E21"/>
    <w:rsid w:val="003844EB"/>
    <w:rsid w:val="0039523D"/>
    <w:rsid w:val="003D26EB"/>
    <w:rsid w:val="003F5DD1"/>
    <w:rsid w:val="004000F8"/>
    <w:rsid w:val="00446353"/>
    <w:rsid w:val="00453D6A"/>
    <w:rsid w:val="004B4C7C"/>
    <w:rsid w:val="004D0754"/>
    <w:rsid w:val="00522C00"/>
    <w:rsid w:val="00544CC7"/>
    <w:rsid w:val="00551085"/>
    <w:rsid w:val="00594B75"/>
    <w:rsid w:val="005E5E6B"/>
    <w:rsid w:val="006578EC"/>
    <w:rsid w:val="006D737D"/>
    <w:rsid w:val="006E51A0"/>
    <w:rsid w:val="00701277"/>
    <w:rsid w:val="007265D2"/>
    <w:rsid w:val="00743DE8"/>
    <w:rsid w:val="00745A1B"/>
    <w:rsid w:val="00751590"/>
    <w:rsid w:val="00751B77"/>
    <w:rsid w:val="00752A3C"/>
    <w:rsid w:val="00760C9C"/>
    <w:rsid w:val="0076183E"/>
    <w:rsid w:val="00777B23"/>
    <w:rsid w:val="00783CF1"/>
    <w:rsid w:val="00790226"/>
    <w:rsid w:val="007A5E1E"/>
    <w:rsid w:val="007A5FCF"/>
    <w:rsid w:val="007B68B8"/>
    <w:rsid w:val="008074DD"/>
    <w:rsid w:val="00837BB5"/>
    <w:rsid w:val="008B6213"/>
    <w:rsid w:val="008C596B"/>
    <w:rsid w:val="008D3F4E"/>
    <w:rsid w:val="008D5880"/>
    <w:rsid w:val="008F4E0D"/>
    <w:rsid w:val="00906F65"/>
    <w:rsid w:val="0091797A"/>
    <w:rsid w:val="00925CBB"/>
    <w:rsid w:val="00930CAD"/>
    <w:rsid w:val="00941CF1"/>
    <w:rsid w:val="00951391"/>
    <w:rsid w:val="0095597B"/>
    <w:rsid w:val="00967D34"/>
    <w:rsid w:val="00977208"/>
    <w:rsid w:val="009C007C"/>
    <w:rsid w:val="009E6700"/>
    <w:rsid w:val="00A1408F"/>
    <w:rsid w:val="00A22F39"/>
    <w:rsid w:val="00A355B9"/>
    <w:rsid w:val="00A37566"/>
    <w:rsid w:val="00A6401A"/>
    <w:rsid w:val="00A65E9E"/>
    <w:rsid w:val="00A84015"/>
    <w:rsid w:val="00AA34EC"/>
    <w:rsid w:val="00AC30FD"/>
    <w:rsid w:val="00B0212B"/>
    <w:rsid w:val="00B5003F"/>
    <w:rsid w:val="00B57366"/>
    <w:rsid w:val="00B823BF"/>
    <w:rsid w:val="00B83A77"/>
    <w:rsid w:val="00B87F1A"/>
    <w:rsid w:val="00BA2091"/>
    <w:rsid w:val="00BC5DE6"/>
    <w:rsid w:val="00BE4DEC"/>
    <w:rsid w:val="00BE7B87"/>
    <w:rsid w:val="00C0264D"/>
    <w:rsid w:val="00C22672"/>
    <w:rsid w:val="00C301E5"/>
    <w:rsid w:val="00C424FC"/>
    <w:rsid w:val="00C53D79"/>
    <w:rsid w:val="00C57602"/>
    <w:rsid w:val="00C91CA4"/>
    <w:rsid w:val="00CC594C"/>
    <w:rsid w:val="00CF460F"/>
    <w:rsid w:val="00D661E9"/>
    <w:rsid w:val="00D7001B"/>
    <w:rsid w:val="00D73753"/>
    <w:rsid w:val="00D7647D"/>
    <w:rsid w:val="00D80CAD"/>
    <w:rsid w:val="00D90093"/>
    <w:rsid w:val="00D91595"/>
    <w:rsid w:val="00DB77D3"/>
    <w:rsid w:val="00E14CBB"/>
    <w:rsid w:val="00E204B1"/>
    <w:rsid w:val="00E2101E"/>
    <w:rsid w:val="00E8255E"/>
    <w:rsid w:val="00EB4F49"/>
    <w:rsid w:val="00EB6034"/>
    <w:rsid w:val="00EE16BE"/>
    <w:rsid w:val="00F00295"/>
    <w:rsid w:val="00F24B87"/>
    <w:rsid w:val="00F55B47"/>
    <w:rsid w:val="00F66FE1"/>
    <w:rsid w:val="00FA3C26"/>
    <w:rsid w:val="00FA5005"/>
    <w:rsid w:val="00FA56B3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nerma</cp:lastModifiedBy>
  <cp:revision>72</cp:revision>
  <cp:lastPrinted>2022-08-30T09:01:00Z</cp:lastPrinted>
  <dcterms:created xsi:type="dcterms:W3CDTF">2020-02-05T10:45:00Z</dcterms:created>
  <dcterms:modified xsi:type="dcterms:W3CDTF">2025-11-14T08:45:00Z</dcterms:modified>
</cp:coreProperties>
</file>