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6654" w14:textId="77777777" w:rsidR="00A03CA8" w:rsidRPr="00703BAD" w:rsidRDefault="00864BD1">
      <w:pPr>
        <w:ind w:left="3552"/>
        <w:rPr>
          <w:rFonts w:cstheme="minorHAnsi"/>
          <w:sz w:val="24"/>
          <w:szCs w:val="24"/>
        </w:rPr>
      </w:pPr>
      <w:r w:rsidRPr="00703BAD">
        <w:rPr>
          <w:rFonts w:cstheme="minorHAnsi"/>
          <w:noProof/>
          <w:sz w:val="24"/>
          <w:szCs w:val="24"/>
        </w:rPr>
        <w:drawing>
          <wp:inline distT="0" distB="0" distL="0" distR="0" wp14:anchorId="3EC1E422" wp14:editId="2F59C285">
            <wp:extent cx="4550219" cy="951356"/>
            <wp:effectExtent l="0" t="0" r="0" b="0"/>
            <wp:docPr id="1" name="Image 1" descr="2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2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0219" cy="95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7E22" w14:textId="77777777" w:rsidR="00A03CA8" w:rsidRPr="00703BAD" w:rsidRDefault="00A03CA8">
      <w:pPr>
        <w:rPr>
          <w:rFonts w:cstheme="minorHAnsi"/>
          <w:sz w:val="24"/>
          <w:szCs w:val="24"/>
        </w:rPr>
      </w:pPr>
    </w:p>
    <w:tbl>
      <w:tblPr>
        <w:tblW w:w="14064" w:type="dxa"/>
        <w:tblInd w:w="12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811"/>
        <w:gridCol w:w="71"/>
        <w:gridCol w:w="5150"/>
        <w:gridCol w:w="59"/>
        <w:gridCol w:w="5134"/>
        <w:gridCol w:w="2831"/>
      </w:tblGrid>
      <w:tr w:rsidR="00A03CA8" w:rsidRPr="00703BAD" w14:paraId="0CADF9E4" w14:textId="77777777" w:rsidTr="001C1312">
        <w:trPr>
          <w:trHeight w:val="1930"/>
        </w:trPr>
        <w:tc>
          <w:tcPr>
            <w:tcW w:w="14064" w:type="dxa"/>
            <w:gridSpan w:val="7"/>
            <w:tcBorders>
              <w:top w:val="nil"/>
              <w:bottom w:val="nil"/>
              <w:right w:val="nil"/>
            </w:tcBorders>
            <w:shd w:val="clear" w:color="auto" w:fill="4471C4"/>
          </w:tcPr>
          <w:p w14:paraId="16FCDAC6" w14:textId="77777777" w:rsidR="00A03CA8" w:rsidRPr="00B37D54" w:rsidRDefault="00864BD1">
            <w:pPr>
              <w:pStyle w:val="TableParagraph"/>
              <w:spacing w:before="10"/>
              <w:ind w:left="2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Hlk180755662"/>
            <w:r w:rsidRPr="00B37D54">
              <w:rPr>
                <w:rFonts w:asciiTheme="minorHAnsi" w:hAnsiTheme="minorHAnsi" w:cstheme="minorHAnsi"/>
                <w:color w:val="FFFFFF"/>
                <w:spacing w:val="-2"/>
                <w:sz w:val="28"/>
                <w:szCs w:val="28"/>
              </w:rPr>
              <w:t>PROGRAM</w:t>
            </w:r>
          </w:p>
          <w:p w14:paraId="7D618DE1" w14:textId="77777777" w:rsidR="00A03CA8" w:rsidRPr="00B37D54" w:rsidRDefault="00A03CA8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228CFA89" w14:textId="49104EAA" w:rsidR="00A03CA8" w:rsidRPr="00B37D54" w:rsidRDefault="005F55CC">
            <w:pPr>
              <w:pStyle w:val="TableParagraph"/>
              <w:ind w:left="26" w:right="2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37D54">
              <w:rPr>
                <w:rFonts w:asciiTheme="minorHAnsi" w:hAnsiTheme="minorHAnsi" w:cstheme="minorHAnsi"/>
                <w:color w:val="FFFFFF"/>
                <w:spacing w:val="-18"/>
                <w:sz w:val="28"/>
                <w:szCs w:val="28"/>
              </w:rPr>
              <w:t>Nacionalni dan svjesnosti o bibliotekama u Bosni i Hercegovini</w:t>
            </w:r>
          </w:p>
          <w:p w14:paraId="7AE4C281" w14:textId="77777777" w:rsidR="003B1E95" w:rsidRPr="00B37D54" w:rsidRDefault="003B1E95">
            <w:pPr>
              <w:pStyle w:val="TableParagraph"/>
              <w:spacing w:before="4"/>
              <w:ind w:left="26" w:right="25"/>
              <w:jc w:val="center"/>
              <w:rPr>
                <w:rFonts w:asciiTheme="minorHAnsi" w:hAnsiTheme="minorHAnsi" w:cstheme="minorHAnsi"/>
                <w:b/>
                <w:color w:val="090909"/>
                <w:w w:val="110"/>
                <w:sz w:val="28"/>
                <w:szCs w:val="28"/>
              </w:rPr>
            </w:pPr>
          </w:p>
          <w:p w14:paraId="15740EBF" w14:textId="1BD2B8DA" w:rsidR="00A03CA8" w:rsidRPr="00B37D54" w:rsidRDefault="00D70AEE">
            <w:pPr>
              <w:pStyle w:val="TableParagraph"/>
              <w:spacing w:before="4"/>
              <w:ind w:left="26" w:right="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B37D54">
              <w:rPr>
                <w:rFonts w:asciiTheme="minorHAnsi" w:hAnsiTheme="minorHAnsi" w:cstheme="minorHAnsi"/>
                <w:b/>
                <w:color w:val="FFFFFF" w:themeColor="background1"/>
                <w:w w:val="110"/>
                <w:sz w:val="28"/>
                <w:szCs w:val="28"/>
              </w:rPr>
              <w:t>Obrazovanje u biblioteci: informacijska i digitalna pismenost</w:t>
            </w:r>
            <w:r w:rsidRPr="00B37D54">
              <w:rPr>
                <w:rFonts w:asciiTheme="minorHAnsi" w:hAnsiTheme="minorHAnsi" w:cstheme="minorHAnsi"/>
                <w:b/>
                <w:color w:val="FFFFFF" w:themeColor="background1"/>
                <w:w w:val="110"/>
                <w:sz w:val="28"/>
                <w:szCs w:val="28"/>
              </w:rPr>
              <w:br/>
              <w:t>27. oktobar 2025.</w:t>
            </w:r>
            <w:r w:rsidR="003021BA">
              <w:rPr>
                <w:rFonts w:asciiTheme="minorHAnsi" w:hAnsiTheme="minorHAnsi" w:cstheme="minorHAnsi"/>
                <w:b/>
                <w:color w:val="FFFFFF" w:themeColor="background1"/>
                <w:w w:val="110"/>
                <w:sz w:val="28"/>
                <w:szCs w:val="28"/>
              </w:rPr>
              <w:t xml:space="preserve"> godine</w:t>
            </w:r>
          </w:p>
          <w:p w14:paraId="206678F9" w14:textId="77777777" w:rsidR="00A03CA8" w:rsidRPr="00703BAD" w:rsidRDefault="00A03CA8">
            <w:pPr>
              <w:pStyle w:val="TableParagraph"/>
              <w:spacing w:before="6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3BBC28" w14:textId="4C2B9CDE" w:rsidR="00A03CA8" w:rsidRPr="00703BAD" w:rsidRDefault="00A03CA8">
            <w:pPr>
              <w:pStyle w:val="TableParagraph"/>
              <w:spacing w:line="265" w:lineRule="exact"/>
              <w:ind w:left="627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03CA8" w:rsidRPr="00703BAD" w14:paraId="64C72DF2" w14:textId="77777777" w:rsidTr="001C1312">
        <w:trPr>
          <w:trHeight w:val="567"/>
        </w:trPr>
        <w:tc>
          <w:tcPr>
            <w:tcW w:w="819" w:type="dxa"/>
            <w:gridSpan w:val="2"/>
            <w:tcBorders>
              <w:right w:val="nil"/>
            </w:tcBorders>
          </w:tcPr>
          <w:p w14:paraId="09584B84" w14:textId="77777777" w:rsidR="00A03CA8" w:rsidRPr="00703BAD" w:rsidRDefault="00A03CA8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21" w:type="dxa"/>
            <w:gridSpan w:val="2"/>
            <w:tcBorders>
              <w:left w:val="nil"/>
              <w:right w:val="nil"/>
            </w:tcBorders>
          </w:tcPr>
          <w:p w14:paraId="1B55B676" w14:textId="77777777" w:rsidR="00A03CA8" w:rsidRPr="00703BAD" w:rsidRDefault="00864BD1">
            <w:pPr>
              <w:pStyle w:val="TableParagraph"/>
              <w:spacing w:line="276" w:lineRule="exact"/>
              <w:ind w:lef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Naziv</w:t>
            </w:r>
            <w:r w:rsidRPr="00703BA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programske</w:t>
            </w:r>
            <w:r w:rsidRPr="00703BA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aktivnosti</w:t>
            </w:r>
          </w:p>
        </w:tc>
        <w:tc>
          <w:tcPr>
            <w:tcW w:w="5193" w:type="dxa"/>
            <w:gridSpan w:val="2"/>
            <w:tcBorders>
              <w:left w:val="nil"/>
              <w:right w:val="nil"/>
            </w:tcBorders>
          </w:tcPr>
          <w:p w14:paraId="4245867D" w14:textId="77777777" w:rsidR="00A03CA8" w:rsidRPr="00703BAD" w:rsidRDefault="00864BD1">
            <w:pPr>
              <w:pStyle w:val="TableParagraph"/>
              <w:spacing w:line="276" w:lineRule="exact"/>
              <w:ind w:left="209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Naziv</w:t>
            </w:r>
            <w:r w:rsidRPr="00703BAD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institucije</w:t>
            </w:r>
          </w:p>
        </w:tc>
        <w:tc>
          <w:tcPr>
            <w:tcW w:w="2831" w:type="dxa"/>
            <w:tcBorders>
              <w:left w:val="nil"/>
            </w:tcBorders>
          </w:tcPr>
          <w:p w14:paraId="0045370A" w14:textId="77777777" w:rsidR="00A03CA8" w:rsidRPr="00703BAD" w:rsidRDefault="00864BD1">
            <w:pPr>
              <w:pStyle w:val="TableParagraph"/>
              <w:spacing w:line="276" w:lineRule="exact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Vrijeme</w:t>
            </w:r>
            <w:r w:rsidRPr="00703BAD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održavanja</w:t>
            </w:r>
          </w:p>
          <w:p w14:paraId="7A5D3500" w14:textId="77777777" w:rsidR="00A03CA8" w:rsidRPr="00703BAD" w:rsidRDefault="00864BD1">
            <w:pPr>
              <w:pStyle w:val="TableParagraph"/>
              <w:spacing w:before="2" w:line="261" w:lineRule="exact"/>
              <w:ind w:lef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programske</w:t>
            </w:r>
            <w:r w:rsidRPr="00703BAD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aktivnosti</w:t>
            </w:r>
          </w:p>
        </w:tc>
      </w:tr>
      <w:tr w:rsidR="00A03CA8" w:rsidRPr="00703BAD" w14:paraId="7523ECA9" w14:textId="77777777" w:rsidTr="001C1312">
        <w:trPr>
          <w:trHeight w:val="856"/>
        </w:trPr>
        <w:tc>
          <w:tcPr>
            <w:tcW w:w="819" w:type="dxa"/>
            <w:gridSpan w:val="2"/>
            <w:tcBorders>
              <w:right w:val="nil"/>
            </w:tcBorders>
            <w:shd w:val="clear" w:color="auto" w:fill="D9E1F3"/>
          </w:tcPr>
          <w:p w14:paraId="483A892F" w14:textId="77777777" w:rsidR="00A03CA8" w:rsidRPr="00703BAD" w:rsidRDefault="00864BD1">
            <w:pPr>
              <w:pStyle w:val="TableParagraph"/>
              <w:ind w:left="0" w:right="14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1.</w:t>
            </w:r>
          </w:p>
        </w:tc>
        <w:tc>
          <w:tcPr>
            <w:tcW w:w="5221" w:type="dxa"/>
            <w:gridSpan w:val="2"/>
            <w:tcBorders>
              <w:left w:val="nil"/>
              <w:right w:val="nil"/>
            </w:tcBorders>
            <w:shd w:val="clear" w:color="auto" w:fill="D9E1F3"/>
          </w:tcPr>
          <w:p w14:paraId="0C110884" w14:textId="0749DF9B" w:rsidR="00A03CA8" w:rsidRPr="00703BAD" w:rsidRDefault="00D70AEE">
            <w:pPr>
              <w:pStyle w:val="TableParagraph"/>
              <w:spacing w:line="284" w:lineRule="exact"/>
              <w:ind w:left="152"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Strategije održivosti za biblioteke</w:t>
            </w:r>
          </w:p>
        </w:tc>
        <w:tc>
          <w:tcPr>
            <w:tcW w:w="5193" w:type="dxa"/>
            <w:gridSpan w:val="2"/>
            <w:tcBorders>
              <w:left w:val="nil"/>
              <w:right w:val="nil"/>
            </w:tcBorders>
            <w:shd w:val="clear" w:color="auto" w:fill="D9E1F3"/>
          </w:tcPr>
          <w:p w14:paraId="04806741" w14:textId="09D0B31A" w:rsidR="00A03CA8" w:rsidRPr="00703BAD" w:rsidRDefault="00864BD1">
            <w:pPr>
              <w:pStyle w:val="TableParagraph"/>
              <w:ind w:left="209"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Biblioteka</w:t>
            </w:r>
            <w:r w:rsidRPr="00703BA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Univerziteta</w:t>
            </w:r>
            <w:r w:rsidRPr="00703BAD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03BAD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Sarajevu</w:t>
            </w:r>
            <w:r w:rsidRPr="00703BAD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D70AEE" w:rsidRPr="00703BAD">
              <w:rPr>
                <w:rFonts w:asciiTheme="minorHAnsi" w:hAnsiTheme="minorHAnsi" w:cstheme="minorHAnsi"/>
                <w:sz w:val="24"/>
                <w:szCs w:val="24"/>
              </w:rPr>
              <w:br/>
              <w:t>Goethe-Institut Bosna i Hercegovina</w:t>
            </w:r>
          </w:p>
        </w:tc>
        <w:tc>
          <w:tcPr>
            <w:tcW w:w="2831" w:type="dxa"/>
            <w:tcBorders>
              <w:left w:val="nil"/>
            </w:tcBorders>
            <w:shd w:val="clear" w:color="auto" w:fill="D9E1F3"/>
          </w:tcPr>
          <w:p w14:paraId="4D05DE09" w14:textId="68114C1F" w:rsidR="00A03CA8" w:rsidRPr="005F6D40" w:rsidRDefault="00D70AEE">
            <w:pPr>
              <w:pStyle w:val="TableParagraph"/>
              <w:ind w:left="163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10-11.30h (24. oktobar) </w:t>
            </w:r>
            <w:r w:rsidR="002E236B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[online]</w:t>
            </w:r>
            <w:r w:rsidR="002E236B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br/>
            </w:r>
            <w:r w:rsidRPr="00703BAD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CENTRALNI DOGAĐAJ</w:t>
            </w:r>
            <w:r w:rsidR="005F6D40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br/>
              <w:t>Link</w:t>
            </w:r>
            <w:r w:rsidR="005F6D40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  <w:lang w:val="bs-Latn-BA"/>
              </w:rPr>
              <w:t xml:space="preserve">: </w:t>
            </w:r>
            <w:hyperlink r:id="rId6" w:tooltip="https://goethe-institut.zoom.us/j/87695001880?pwd=bm1H6V3ZJPyKv3lob02LKFkAprnnbS.1" w:history="1">
              <w:r w:rsidR="005F6D40" w:rsidRPr="005F6D40">
                <w:rPr>
                  <w:rStyle w:val="Hyperlink"/>
                  <w:rFonts w:asciiTheme="minorHAnsi" w:hAnsiTheme="minorHAnsi" w:cstheme="minorHAnsi"/>
                  <w:b/>
                  <w:bCs/>
                  <w:spacing w:val="-4"/>
                  <w:sz w:val="24"/>
                  <w:szCs w:val="24"/>
                </w:rPr>
                <w:t>https://goethe-institut.zoom.us/j/87695001880?pwd=bm1H6V3ZJPyKv3lob02LKFkAprnnbS.1</w:t>
              </w:r>
            </w:hyperlink>
          </w:p>
        </w:tc>
      </w:tr>
      <w:tr w:rsidR="00A03CA8" w:rsidRPr="00703BAD" w14:paraId="0287F03E" w14:textId="77777777" w:rsidTr="001C1312">
        <w:trPr>
          <w:trHeight w:val="317"/>
        </w:trPr>
        <w:tc>
          <w:tcPr>
            <w:tcW w:w="890" w:type="dxa"/>
            <w:gridSpan w:val="3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F3BE855" w14:textId="6887298F" w:rsidR="00A03CA8" w:rsidRPr="00703BAD" w:rsidRDefault="005F55CC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4D120B" w14:textId="63B44917" w:rsidR="00A03CA8" w:rsidRPr="00703BAD" w:rsidRDefault="00D70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Portal Baština ANUBiH</w:t>
            </w:r>
          </w:p>
        </w:tc>
        <w:tc>
          <w:tcPr>
            <w:tcW w:w="5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BA11EC" w14:textId="78BD56AB" w:rsidR="00A03CA8" w:rsidRPr="00703BAD" w:rsidRDefault="00D70AEE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Akademija nauka i umjetnosti Bosne i Hercegovine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04E9A73" w14:textId="3DFB4A64" w:rsidR="00A03CA8" w:rsidRPr="00703BAD" w:rsidRDefault="00864BD1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303B46" w:rsidRPr="00587CAB">
                <w:rPr>
                  <w:rStyle w:val="Hyperlink"/>
                  <w:rFonts w:asciiTheme="minorHAnsi" w:hAnsiTheme="minorHAnsi" w:cstheme="minorHAnsi"/>
                  <w:spacing w:val="-4"/>
                  <w:sz w:val="24"/>
                  <w:szCs w:val="24"/>
                </w:rPr>
                <w:t>https://bastina.anubih.ba/home</w:t>
              </w:r>
            </w:hyperlink>
            <w:r w:rsidR="00303B4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</w:p>
        </w:tc>
      </w:tr>
      <w:tr w:rsidR="00A03CA8" w:rsidRPr="00703BAD" w14:paraId="68167BE6" w14:textId="77777777" w:rsidTr="001C1312">
        <w:trPr>
          <w:trHeight w:val="317"/>
        </w:trPr>
        <w:tc>
          <w:tcPr>
            <w:tcW w:w="890" w:type="dxa"/>
            <w:gridSpan w:val="3"/>
            <w:tcBorders>
              <w:top w:val="single" w:sz="4" w:space="0" w:color="000000"/>
              <w:right w:val="nil"/>
            </w:tcBorders>
          </w:tcPr>
          <w:p w14:paraId="3418326C" w14:textId="00DA840F" w:rsidR="00A03CA8" w:rsidRPr="00703BAD" w:rsidRDefault="005F55CC">
            <w:pPr>
              <w:pStyle w:val="TableParagraph"/>
              <w:spacing w:line="281" w:lineRule="exact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3.</w:t>
            </w: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14:paraId="1F53200C" w14:textId="2C9E5363" w:rsidR="00A03CA8" w:rsidRPr="00703BAD" w:rsidRDefault="005A5BB5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 svijetu knjiga i mašte</w:t>
            </w:r>
          </w:p>
        </w:tc>
        <w:tc>
          <w:tcPr>
            <w:tcW w:w="5134" w:type="dxa"/>
            <w:tcBorders>
              <w:top w:val="single" w:sz="4" w:space="0" w:color="000000"/>
              <w:left w:val="nil"/>
              <w:right w:val="nil"/>
            </w:tcBorders>
          </w:tcPr>
          <w:p w14:paraId="5301296D" w14:textId="1EB2DD6F" w:rsidR="00A03CA8" w:rsidRPr="00703BAD" w:rsidRDefault="00864BD1">
            <w:pPr>
              <w:pStyle w:val="TableParagraph"/>
              <w:spacing w:line="281" w:lineRule="exact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Osnovna</w:t>
            </w:r>
            <w:r w:rsidRPr="00703BA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škola</w:t>
            </w:r>
            <w:r w:rsidRPr="00703BAD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5F55CC" w:rsidRPr="00703BAD">
              <w:rPr>
                <w:rFonts w:asciiTheme="minorHAnsi" w:hAnsiTheme="minorHAnsi" w:cstheme="minorHAnsi"/>
                <w:sz w:val="24"/>
                <w:szCs w:val="24"/>
              </w:rPr>
              <w:t>Nafija Sarajlić</w:t>
            </w:r>
          </w:p>
        </w:tc>
        <w:tc>
          <w:tcPr>
            <w:tcW w:w="2831" w:type="dxa"/>
            <w:tcBorders>
              <w:top w:val="single" w:sz="4" w:space="0" w:color="000000"/>
              <w:left w:val="nil"/>
            </w:tcBorders>
          </w:tcPr>
          <w:p w14:paraId="6E9F15DC" w14:textId="0262F155" w:rsidR="00A03CA8" w:rsidRPr="00703BAD" w:rsidRDefault="005A5BB5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12:00-14:00</w:t>
            </w:r>
          </w:p>
        </w:tc>
      </w:tr>
      <w:tr w:rsidR="00A03CA8" w:rsidRPr="00703BAD" w14:paraId="4152217D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419C24CF" w14:textId="1FD84312" w:rsidR="00A03CA8" w:rsidRPr="00703BAD" w:rsidRDefault="005F55CC">
            <w:pPr>
              <w:pStyle w:val="TableParagraph"/>
              <w:spacing w:before="2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1E3CF583" w14:textId="387771C5" w:rsidR="00A03CA8" w:rsidRPr="00703BAD" w:rsidRDefault="004F6D63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Predavanje Digitalna pismenost nije samo  klik - od korisnika do kritičkog mislioca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23A3740A" w14:textId="43A02A93" w:rsidR="00A03CA8" w:rsidRPr="00703BAD" w:rsidRDefault="004F6D63">
            <w:pPr>
              <w:pStyle w:val="TableParagraph"/>
              <w:spacing w:before="2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Univerzitet u Sarajevu </w:t>
            </w:r>
            <w:r w:rsidR="00A01DF1" w:rsidRPr="00703BA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CF254B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Veterinarski fakultet</w:t>
            </w:r>
          </w:p>
        </w:tc>
        <w:tc>
          <w:tcPr>
            <w:tcW w:w="2831" w:type="dxa"/>
            <w:tcBorders>
              <w:left w:val="nil"/>
            </w:tcBorders>
          </w:tcPr>
          <w:p w14:paraId="50A7681E" w14:textId="5DD1D3AF" w:rsidR="00A03CA8" w:rsidRPr="00703BAD" w:rsidRDefault="005F55CC">
            <w:pPr>
              <w:pStyle w:val="TableParagraph"/>
              <w:spacing w:before="2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F6D63" w:rsidRPr="00703B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:00-1</w:t>
            </w:r>
            <w:r w:rsidR="004F6D63" w:rsidRPr="00703BA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</w:tr>
      <w:tr w:rsidR="00A03CA8" w:rsidRPr="00703BAD" w14:paraId="37E3AD0B" w14:textId="77777777" w:rsidTr="001C1312">
        <w:trPr>
          <w:trHeight w:val="571"/>
        </w:trPr>
        <w:tc>
          <w:tcPr>
            <w:tcW w:w="890" w:type="dxa"/>
            <w:gridSpan w:val="3"/>
            <w:tcBorders>
              <w:bottom w:val="nil"/>
              <w:right w:val="nil"/>
            </w:tcBorders>
          </w:tcPr>
          <w:p w14:paraId="06DB830B" w14:textId="61ADE15F" w:rsidR="00A03CA8" w:rsidRPr="00703BAD" w:rsidRDefault="005F55CC">
            <w:pPr>
              <w:pStyle w:val="TableParagraph"/>
              <w:spacing w:before="2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w w:val="95"/>
                <w:sz w:val="24"/>
                <w:szCs w:val="24"/>
              </w:rPr>
              <w:t>5.</w:t>
            </w:r>
          </w:p>
        </w:tc>
        <w:tc>
          <w:tcPr>
            <w:tcW w:w="5209" w:type="dxa"/>
            <w:gridSpan w:val="2"/>
            <w:tcBorders>
              <w:left w:val="nil"/>
              <w:bottom w:val="nil"/>
              <w:right w:val="nil"/>
            </w:tcBorders>
          </w:tcPr>
          <w:p w14:paraId="2E3EED2D" w14:textId="47FDDEB9" w:rsidR="00A03CA8" w:rsidRPr="00703BAD" w:rsidRDefault="00672D8F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Izložba Dani medijske i informacijske pismenosti</w:t>
            </w:r>
          </w:p>
        </w:tc>
        <w:tc>
          <w:tcPr>
            <w:tcW w:w="5134" w:type="dxa"/>
            <w:tcBorders>
              <w:left w:val="nil"/>
              <w:bottom w:val="nil"/>
              <w:right w:val="nil"/>
            </w:tcBorders>
          </w:tcPr>
          <w:p w14:paraId="3F1DA952" w14:textId="03098C40" w:rsidR="00A03CA8" w:rsidRPr="00703BAD" w:rsidRDefault="005F55CC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Osnovna škola </w:t>
            </w:r>
            <w:r w:rsidR="00672D8F" w:rsidRPr="00703BAD">
              <w:rPr>
                <w:rFonts w:asciiTheme="minorHAnsi" w:hAnsiTheme="minorHAnsi" w:cstheme="minorHAnsi"/>
                <w:sz w:val="24"/>
                <w:szCs w:val="24"/>
              </w:rPr>
              <w:t>Srednje</w:t>
            </w:r>
          </w:p>
        </w:tc>
        <w:tc>
          <w:tcPr>
            <w:tcW w:w="2831" w:type="dxa"/>
            <w:tcBorders>
              <w:left w:val="nil"/>
              <w:bottom w:val="nil"/>
            </w:tcBorders>
          </w:tcPr>
          <w:p w14:paraId="6FF57DB0" w14:textId="62033DBB" w:rsidR="00A03CA8" w:rsidRPr="00703BAD" w:rsidRDefault="00864BD1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10:00</w:t>
            </w:r>
            <w:r w:rsidR="00E321C4" w:rsidRPr="00703BA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-</w:t>
            </w:r>
            <w:r w:rsidR="00672D8F" w:rsidRPr="00703BAD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14:00</w:t>
            </w:r>
          </w:p>
        </w:tc>
      </w:tr>
      <w:tr w:rsidR="00A03CA8" w:rsidRPr="00703BAD" w14:paraId="2A3A8464" w14:textId="77777777" w:rsidTr="001C1312">
        <w:trPr>
          <w:trHeight w:val="318"/>
        </w:trPr>
        <w:tc>
          <w:tcPr>
            <w:tcW w:w="890" w:type="dxa"/>
            <w:gridSpan w:val="3"/>
            <w:tcBorders>
              <w:right w:val="nil"/>
            </w:tcBorders>
          </w:tcPr>
          <w:p w14:paraId="4C4E83E0" w14:textId="0421F4C3" w:rsidR="00A03CA8" w:rsidRPr="00703BAD" w:rsidRDefault="007B066A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6.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7B25F878" w14:textId="661C464C" w:rsidR="00A03CA8" w:rsidRPr="00703BAD" w:rsidRDefault="009B45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Informacijska pismenost kao ključ za cjeloživotno učenje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7ABA1A76" w14:textId="325D148B" w:rsidR="00A03CA8" w:rsidRPr="00703BAD" w:rsidRDefault="009B450A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Klinički centar Univerziteta u Sarajevu</w:t>
            </w:r>
          </w:p>
        </w:tc>
        <w:tc>
          <w:tcPr>
            <w:tcW w:w="2831" w:type="dxa"/>
            <w:tcBorders>
              <w:left w:val="nil"/>
            </w:tcBorders>
          </w:tcPr>
          <w:p w14:paraId="50961F45" w14:textId="0EBADDD9" w:rsidR="00A03CA8" w:rsidRPr="00703BAD" w:rsidRDefault="00864BD1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</w:t>
            </w:r>
            <w:r w:rsidR="00DE6BFF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4</w:t>
            </w: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:00</w:t>
            </w:r>
            <w:r w:rsidR="005F55CC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-1</w:t>
            </w:r>
            <w:r w:rsidR="00DE6BFF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6</w:t>
            </w:r>
            <w:r w:rsidR="005F55CC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:00</w:t>
            </w:r>
          </w:p>
        </w:tc>
      </w:tr>
      <w:tr w:rsidR="00A03CA8" w:rsidRPr="00703BAD" w14:paraId="4A292234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21F5C081" w14:textId="2C560B7D" w:rsidR="00A03CA8" w:rsidRPr="00703BAD" w:rsidRDefault="007B066A">
            <w:pPr>
              <w:pStyle w:val="TableParagraph"/>
              <w:spacing w:line="281" w:lineRule="exact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7.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6BE6D5F9" w14:textId="35D25BE2" w:rsidR="00A03CA8" w:rsidRPr="00703BAD" w:rsidRDefault="00C02F94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Radionica Vremeplov kroz staru bosansku periodiku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iz fonda biblioteke Bošnjačkog instituta - Fondacije Adila Zulfikarpašića sa studentima Odsjeka za historiju Filozofskog fakulteta Univerziteta u Sarajevu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11ABABBE" w14:textId="62F71BF5" w:rsidR="00A03CA8" w:rsidRPr="00703BAD" w:rsidRDefault="00FD1799">
            <w:pPr>
              <w:pStyle w:val="TableParagraph"/>
              <w:spacing w:line="281" w:lineRule="exact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Biblioteka Bošnjačkog instituta - Fondacije Adila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Zulfikarpašića</w:t>
            </w:r>
          </w:p>
        </w:tc>
        <w:tc>
          <w:tcPr>
            <w:tcW w:w="2831" w:type="dxa"/>
            <w:tcBorders>
              <w:left w:val="nil"/>
            </w:tcBorders>
          </w:tcPr>
          <w:p w14:paraId="01E85C4A" w14:textId="6B1FA4B7" w:rsidR="00A03CA8" w:rsidRPr="00703BAD" w:rsidRDefault="007B066A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09:00-1</w:t>
            </w:r>
            <w:r w:rsidR="00C02F94" w:rsidRPr="00703B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</w:tr>
      <w:tr w:rsidR="00A03CA8" w:rsidRPr="00703BAD" w14:paraId="790C7855" w14:textId="77777777" w:rsidTr="001C1312">
        <w:trPr>
          <w:trHeight w:val="318"/>
        </w:trPr>
        <w:tc>
          <w:tcPr>
            <w:tcW w:w="890" w:type="dxa"/>
            <w:gridSpan w:val="3"/>
            <w:tcBorders>
              <w:right w:val="nil"/>
            </w:tcBorders>
          </w:tcPr>
          <w:p w14:paraId="2711FBE3" w14:textId="2C22748E" w:rsidR="00A03CA8" w:rsidRPr="00703BAD" w:rsidRDefault="007B066A">
            <w:pPr>
              <w:pStyle w:val="TableParagraph"/>
              <w:spacing w:line="281" w:lineRule="exact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8.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77F8F985" w14:textId="781565B7" w:rsidR="00A03CA8" w:rsidRPr="00703BAD" w:rsidRDefault="001267C1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Okrugli sto</w:t>
            </w:r>
            <w:r w:rsidR="008224CE" w:rsidRPr="00703BAD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na temu</w:t>
            </w:r>
            <w:r w:rsidR="00116716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Mi smo knjizi najbolji prijatelji</w:t>
            </w:r>
            <w:r w:rsidR="008224CE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25895D27" w14:textId="33D23606" w:rsidR="00A03CA8" w:rsidRPr="00703BAD" w:rsidRDefault="00D359E2">
            <w:pPr>
              <w:pStyle w:val="TableParagraph"/>
              <w:spacing w:line="281" w:lineRule="exact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Osma osnovna škola Amer Ćenanović</w:t>
            </w:r>
          </w:p>
        </w:tc>
        <w:tc>
          <w:tcPr>
            <w:tcW w:w="2831" w:type="dxa"/>
            <w:tcBorders>
              <w:left w:val="nil"/>
            </w:tcBorders>
          </w:tcPr>
          <w:p w14:paraId="21C76222" w14:textId="571530E4" w:rsidR="00A03CA8" w:rsidRPr="00703BAD" w:rsidRDefault="007B066A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</w:t>
            </w:r>
            <w:r w:rsidR="001267C1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</w:t>
            </w: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</w:t>
            </w:r>
            <w:r w:rsidR="001267C1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</w:t>
            </w: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0-1</w:t>
            </w:r>
            <w:r w:rsidR="001267C1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3</w:t>
            </w: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:</w:t>
            </w:r>
            <w:r w:rsidR="001267C1"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1</w:t>
            </w:r>
            <w:r w:rsidRPr="00703BAD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0</w:t>
            </w:r>
          </w:p>
        </w:tc>
      </w:tr>
      <w:tr w:rsidR="00A03CA8" w:rsidRPr="00703BAD" w14:paraId="3487E614" w14:textId="77777777" w:rsidTr="001C1312">
        <w:trPr>
          <w:trHeight w:val="565"/>
        </w:trPr>
        <w:tc>
          <w:tcPr>
            <w:tcW w:w="890" w:type="dxa"/>
            <w:gridSpan w:val="3"/>
            <w:tcBorders>
              <w:right w:val="nil"/>
            </w:tcBorders>
          </w:tcPr>
          <w:p w14:paraId="6E7147BE" w14:textId="053011CD" w:rsidR="00A03CA8" w:rsidRPr="00703BAD" w:rsidRDefault="00C82FB6">
            <w:pPr>
              <w:pStyle w:val="TableParagraph"/>
              <w:spacing w:before="2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9.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ADA2F66" w14:textId="2E44D859" w:rsidR="00A03CA8" w:rsidRPr="00703BAD" w:rsidRDefault="000F3CB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Biblioteka kao scena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6F591AC4" w14:textId="53CCFB4E" w:rsidR="00A03CA8" w:rsidRPr="00703BAD" w:rsidRDefault="000F3CB1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Osnovna škola Ćamil Sijarić</w:t>
            </w:r>
          </w:p>
        </w:tc>
        <w:tc>
          <w:tcPr>
            <w:tcW w:w="2831" w:type="dxa"/>
            <w:tcBorders>
              <w:left w:val="nil"/>
            </w:tcBorders>
          </w:tcPr>
          <w:p w14:paraId="32DBC7AC" w14:textId="1B3C41B2" w:rsidR="00A03CA8" w:rsidRPr="00703BAD" w:rsidRDefault="009E5E86" w:rsidP="00B13EF8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</w:t>
            </w:r>
            <w:r w:rsidR="00857438" w:rsidRPr="00703BAD">
              <w:rPr>
                <w:rFonts w:asciiTheme="minorHAnsi" w:hAnsiTheme="minorHAnsi" w:cstheme="minorHAnsi"/>
                <w:sz w:val="24"/>
                <w:szCs w:val="24"/>
              </w:rPr>
              <w:t>13:00</w:t>
            </w:r>
          </w:p>
        </w:tc>
      </w:tr>
      <w:tr w:rsidR="00A03CA8" w:rsidRPr="00703BAD" w14:paraId="574E9C31" w14:textId="77777777" w:rsidTr="001C1312">
        <w:trPr>
          <w:trHeight w:val="571"/>
        </w:trPr>
        <w:tc>
          <w:tcPr>
            <w:tcW w:w="890" w:type="dxa"/>
            <w:gridSpan w:val="3"/>
            <w:tcBorders>
              <w:right w:val="nil"/>
            </w:tcBorders>
          </w:tcPr>
          <w:p w14:paraId="5C9269E0" w14:textId="620523FE" w:rsidR="00A03CA8" w:rsidRPr="00703BAD" w:rsidRDefault="00864BD1">
            <w:pPr>
              <w:pStyle w:val="TableParagraph"/>
              <w:spacing w:line="281" w:lineRule="exact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0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77F4A3B1" w14:textId="4669AF57" w:rsidR="00A03CA8" w:rsidRPr="00703BAD" w:rsidRDefault="00251A6A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Informacija, knjiga, klik...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3EDEEEC8" w14:textId="14105758" w:rsidR="00A03CA8" w:rsidRPr="00703BAD" w:rsidRDefault="00C82FB6">
            <w:pPr>
              <w:pStyle w:val="TableParagraph"/>
              <w:spacing w:line="263" w:lineRule="exact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Osnovna škola </w:t>
            </w:r>
            <w:r w:rsidR="00251A6A" w:rsidRPr="00703BAD">
              <w:rPr>
                <w:rFonts w:asciiTheme="minorHAnsi" w:hAnsiTheme="minorHAnsi" w:cstheme="minorHAnsi"/>
                <w:sz w:val="24"/>
                <w:szCs w:val="24"/>
              </w:rPr>
              <w:t>Umihana Čuvidina</w:t>
            </w:r>
          </w:p>
        </w:tc>
        <w:tc>
          <w:tcPr>
            <w:tcW w:w="2831" w:type="dxa"/>
            <w:tcBorders>
              <w:left w:val="nil"/>
            </w:tcBorders>
          </w:tcPr>
          <w:p w14:paraId="097B3937" w14:textId="77A51458" w:rsidR="00A03CA8" w:rsidRPr="00703BAD" w:rsidRDefault="00BA1845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4F377D" w:rsidRPr="00703BAD">
              <w:rPr>
                <w:rFonts w:asciiTheme="minorHAnsi" w:hAnsiTheme="minorHAnsi" w:cstheme="minorHAnsi"/>
                <w:sz w:val="24"/>
                <w:szCs w:val="24"/>
              </w:rPr>
              <w:t>:00-1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F377D" w:rsidRPr="00703BAD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</w:tr>
      <w:tr w:rsidR="00A03CA8" w:rsidRPr="00703BAD" w14:paraId="0D362D24" w14:textId="77777777" w:rsidTr="001C1312">
        <w:trPr>
          <w:trHeight w:val="318"/>
        </w:trPr>
        <w:tc>
          <w:tcPr>
            <w:tcW w:w="890" w:type="dxa"/>
            <w:gridSpan w:val="3"/>
            <w:tcBorders>
              <w:right w:val="nil"/>
            </w:tcBorders>
          </w:tcPr>
          <w:p w14:paraId="7DCAD9E4" w14:textId="36A751BE" w:rsidR="00A03CA8" w:rsidRPr="00703BAD" w:rsidRDefault="00864BD1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6A15F4B7" w14:textId="4739F54B" w:rsidR="00A03CA8" w:rsidRPr="00703BAD" w:rsidRDefault="00FE2A4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Izložba vlastitih izdanja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6759F81B" w14:textId="3E5AEA37" w:rsidR="00A03CA8" w:rsidRPr="00703BAD" w:rsidRDefault="00FE2A4B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Univerzitet u Sarajevu – Institut za historiju</w:t>
            </w:r>
          </w:p>
        </w:tc>
        <w:tc>
          <w:tcPr>
            <w:tcW w:w="2831" w:type="dxa"/>
            <w:tcBorders>
              <w:left w:val="nil"/>
            </w:tcBorders>
          </w:tcPr>
          <w:p w14:paraId="019005AB" w14:textId="697DCC13" w:rsidR="00A03CA8" w:rsidRPr="00703BAD" w:rsidRDefault="00BC40F4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11:00-13:00</w:t>
            </w:r>
          </w:p>
        </w:tc>
      </w:tr>
      <w:tr w:rsidR="00A03CA8" w:rsidRPr="00703BAD" w14:paraId="2D593B8F" w14:textId="77777777" w:rsidTr="001C1312">
        <w:trPr>
          <w:trHeight w:val="1141"/>
        </w:trPr>
        <w:tc>
          <w:tcPr>
            <w:tcW w:w="890" w:type="dxa"/>
            <w:gridSpan w:val="3"/>
            <w:tcBorders>
              <w:right w:val="nil"/>
            </w:tcBorders>
          </w:tcPr>
          <w:p w14:paraId="726E8482" w14:textId="270C5F8F" w:rsidR="00A03CA8" w:rsidRPr="00703BAD" w:rsidRDefault="00864BD1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14DE710B" w14:textId="77F4A3E5" w:rsidR="00A03CA8" w:rsidRPr="00703BAD" w:rsidRDefault="003161E6">
            <w:pPr>
              <w:pStyle w:val="TableParagraph"/>
              <w:spacing w:line="24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Od inkunabule do </w:t>
            </w:r>
            <w:r w:rsidR="00827EAA" w:rsidRPr="00703BAD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nterneta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34A36DF7" w14:textId="57CCCDA4" w:rsidR="00A03CA8" w:rsidRPr="00703BAD" w:rsidRDefault="00C82FB6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Osnovna škola </w:t>
            </w:r>
            <w:r w:rsidR="003161E6" w:rsidRPr="00703BAD">
              <w:rPr>
                <w:rFonts w:asciiTheme="minorHAnsi" w:hAnsiTheme="minorHAnsi" w:cstheme="minorHAnsi"/>
                <w:sz w:val="24"/>
                <w:szCs w:val="24"/>
              </w:rPr>
              <w:t>Malta</w:t>
            </w:r>
          </w:p>
        </w:tc>
        <w:tc>
          <w:tcPr>
            <w:tcW w:w="2831" w:type="dxa"/>
            <w:tcBorders>
              <w:left w:val="nil"/>
            </w:tcBorders>
          </w:tcPr>
          <w:p w14:paraId="526CA741" w14:textId="07ADD8E0" w:rsidR="00A03CA8" w:rsidRPr="00703BAD" w:rsidRDefault="005E2562">
            <w:pPr>
              <w:pStyle w:val="TableParagraph"/>
              <w:spacing w:line="260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 sklopu terenske nastave</w:t>
            </w:r>
          </w:p>
        </w:tc>
      </w:tr>
      <w:tr w:rsidR="00A03CA8" w:rsidRPr="00703BAD" w14:paraId="7FE39F13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534EB9B6" w14:textId="3664B730" w:rsidR="00A03CA8" w:rsidRPr="00703BAD" w:rsidRDefault="00864BD1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E375004" w14:textId="70BDD3C3" w:rsidR="00A03CA8" w:rsidRPr="00703BAD" w:rsidRDefault="005065D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Dan otvorenih vrata i izložba starih izdanja knjiga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7B055535" w14:textId="4FF8C6D7" w:rsidR="00A03CA8" w:rsidRPr="00703BAD" w:rsidRDefault="00492E33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Mješovita srednja škola Gimnazija Bugojno</w:t>
            </w:r>
          </w:p>
        </w:tc>
        <w:tc>
          <w:tcPr>
            <w:tcW w:w="2831" w:type="dxa"/>
            <w:tcBorders>
              <w:left w:val="nil"/>
            </w:tcBorders>
          </w:tcPr>
          <w:p w14:paraId="16A2D575" w14:textId="18538EF9" w:rsidR="00A03CA8" w:rsidRPr="00703BAD" w:rsidRDefault="00C82FB6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F474E" w:rsidRPr="00703BA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:00-1</w:t>
            </w:r>
            <w:r w:rsidR="00AF474E" w:rsidRPr="00703BA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</w:p>
        </w:tc>
      </w:tr>
      <w:tr w:rsidR="00A03CA8" w:rsidRPr="00703BAD" w14:paraId="49BE8F29" w14:textId="77777777" w:rsidTr="001C1312">
        <w:trPr>
          <w:trHeight w:val="318"/>
        </w:trPr>
        <w:tc>
          <w:tcPr>
            <w:tcW w:w="890" w:type="dxa"/>
            <w:gridSpan w:val="3"/>
            <w:tcBorders>
              <w:right w:val="nil"/>
            </w:tcBorders>
          </w:tcPr>
          <w:p w14:paraId="5A5A973C" w14:textId="16A8A260" w:rsidR="00A03CA8" w:rsidRPr="00703BAD" w:rsidRDefault="00864BD1">
            <w:pPr>
              <w:pStyle w:val="TableParagraph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6068B209" w14:textId="3825BF51" w:rsidR="00A03CA8" w:rsidRPr="00703BAD" w:rsidRDefault="00C273C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Svečana akademija u povodu obilježavanja 80. godišnjice rada NUBBiH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2B82E9EC" w14:textId="1B2955ED" w:rsidR="00A03CA8" w:rsidRPr="00703BAD" w:rsidRDefault="00C273C2">
            <w:pPr>
              <w:pStyle w:val="TableParagraph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Nacionalna i univerzitetska biblioteka Bosne i Hercegovine</w:t>
            </w:r>
          </w:p>
        </w:tc>
        <w:tc>
          <w:tcPr>
            <w:tcW w:w="2831" w:type="dxa"/>
            <w:tcBorders>
              <w:left w:val="nil"/>
            </w:tcBorders>
          </w:tcPr>
          <w:p w14:paraId="5854D6BA" w14:textId="7F406ED7" w:rsidR="00A03CA8" w:rsidRPr="00703BAD" w:rsidRDefault="00A03CA8">
            <w:pPr>
              <w:pStyle w:val="TableParagraph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3CA8" w:rsidRPr="00703BAD" w14:paraId="7B60768D" w14:textId="77777777" w:rsidTr="001C1312">
        <w:trPr>
          <w:trHeight w:val="317"/>
        </w:trPr>
        <w:tc>
          <w:tcPr>
            <w:tcW w:w="890" w:type="dxa"/>
            <w:gridSpan w:val="3"/>
            <w:tcBorders>
              <w:right w:val="nil"/>
            </w:tcBorders>
          </w:tcPr>
          <w:p w14:paraId="2E86FFD2" w14:textId="42359775" w:rsidR="00A03CA8" w:rsidRPr="00703BAD" w:rsidRDefault="00864BD1">
            <w:pPr>
              <w:pStyle w:val="TableParagraph"/>
              <w:spacing w:line="281" w:lineRule="exact"/>
              <w:ind w:left="468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C82FB6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5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C10F2A9" w14:textId="1CED0912" w:rsidR="00A03CA8" w:rsidRPr="00703BAD" w:rsidRDefault="00C273C2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Kviz</w:t>
            </w:r>
            <w:r w:rsidR="00116716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Od pradavnih biblioteka do digitalnog doba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0139E8EF" w14:textId="70F42A61" w:rsidR="00A03CA8" w:rsidRPr="00703BAD" w:rsidRDefault="00C273C2">
            <w:pPr>
              <w:pStyle w:val="TableParagraph"/>
              <w:spacing w:line="281" w:lineRule="exact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Peta gimnazija</w:t>
            </w:r>
          </w:p>
        </w:tc>
        <w:tc>
          <w:tcPr>
            <w:tcW w:w="2831" w:type="dxa"/>
            <w:tcBorders>
              <w:left w:val="nil"/>
            </w:tcBorders>
          </w:tcPr>
          <w:p w14:paraId="25A9BA65" w14:textId="37D9958F" w:rsidR="00A03CA8" w:rsidRPr="00703BAD" w:rsidRDefault="00B52739">
            <w:pPr>
              <w:pStyle w:val="TableParagraph"/>
              <w:spacing w:line="281" w:lineRule="exact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15:00-15:45</w:t>
            </w:r>
          </w:p>
        </w:tc>
      </w:tr>
      <w:tr w:rsidR="00A03CA8" w:rsidRPr="00703BAD" w14:paraId="221F7218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3EB0FDF7" w14:textId="015AC749" w:rsidR="00A03CA8" w:rsidRPr="00703BAD" w:rsidRDefault="00864BD1">
            <w:pPr>
              <w:pStyle w:val="TableParagraph"/>
              <w:spacing w:before="2"/>
              <w:ind w:left="468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="00843F68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6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270BBCD5" w14:textId="75751D95" w:rsidR="00A03CA8" w:rsidRPr="00703BAD" w:rsidRDefault="001B1D30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Predstavljanje aplikacije Smartbiblioteka, primjer digitalne transformacije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0857F187" w14:textId="7BADA919" w:rsidR="00A03CA8" w:rsidRPr="00703BAD" w:rsidRDefault="002A5E10">
            <w:pPr>
              <w:pStyle w:val="TableParagraph"/>
              <w:spacing w:before="2"/>
              <w:ind w:lef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Osnovna škola </w:t>
            </w:r>
            <w:r w:rsidR="001B1D30" w:rsidRPr="00703BAD">
              <w:rPr>
                <w:rFonts w:asciiTheme="minorHAnsi" w:hAnsiTheme="minorHAnsi" w:cstheme="minorHAnsi"/>
                <w:sz w:val="24"/>
                <w:szCs w:val="24"/>
              </w:rPr>
              <w:t>Meša Selimović</w:t>
            </w:r>
            <w:r w:rsidR="004F0C87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B1D30" w:rsidRPr="00703BAD">
              <w:rPr>
                <w:rFonts w:asciiTheme="minorHAnsi" w:hAnsiTheme="minorHAnsi" w:cstheme="minorHAnsi"/>
                <w:sz w:val="24"/>
                <w:szCs w:val="24"/>
              </w:rPr>
              <w:t>Zenica</w:t>
            </w:r>
          </w:p>
        </w:tc>
        <w:tc>
          <w:tcPr>
            <w:tcW w:w="2831" w:type="dxa"/>
            <w:tcBorders>
              <w:left w:val="nil"/>
            </w:tcBorders>
          </w:tcPr>
          <w:p w14:paraId="30D979B9" w14:textId="26ABA185" w:rsidR="00A03CA8" w:rsidRPr="00703BAD" w:rsidRDefault="00804B44">
            <w:pPr>
              <w:pStyle w:val="TableParagraph"/>
              <w:spacing w:before="2"/>
              <w:ind w:left="162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D45270" w:rsidRPr="00703BAD">
              <w:rPr>
                <w:rFonts w:asciiTheme="minorHAnsi" w:hAnsiTheme="minorHAnsi" w:cstheme="minorHAnsi"/>
                <w:sz w:val="24"/>
                <w:szCs w:val="24"/>
              </w:rPr>
              <w:t>9:20-10:10</w:t>
            </w:r>
          </w:p>
        </w:tc>
      </w:tr>
      <w:tr w:rsidR="00A03CA8" w:rsidRPr="00703BAD" w14:paraId="42283CFC" w14:textId="77777777" w:rsidTr="001C1312">
        <w:trPr>
          <w:trHeight w:val="856"/>
        </w:trPr>
        <w:tc>
          <w:tcPr>
            <w:tcW w:w="890" w:type="dxa"/>
            <w:gridSpan w:val="3"/>
            <w:tcBorders>
              <w:right w:val="nil"/>
            </w:tcBorders>
          </w:tcPr>
          <w:p w14:paraId="0EA0786D" w14:textId="476E8CF8" w:rsidR="00A03CA8" w:rsidRPr="00703BAD" w:rsidRDefault="00195CC5" w:rsidP="00195CC5">
            <w:pPr>
              <w:pStyle w:val="TableParagraph"/>
              <w:spacing w:line="281" w:lineRule="exact"/>
              <w:ind w:left="0" w:right="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       </w:t>
            </w:r>
            <w:r w:rsidR="00843F68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17.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43960466" w14:textId="64D0B9CA" w:rsidR="00A03CA8" w:rsidRPr="00703BAD" w:rsidRDefault="006178BB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Edukacija u biblioteci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6DDD701F" w14:textId="54A5DA01" w:rsidR="00A03CA8" w:rsidRPr="00703BAD" w:rsidRDefault="006178BB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Univerzitet u Sarajevu – Fakultet političkih nauk</w:t>
            </w:r>
            <w:r w:rsidR="005F6083" w:rsidRPr="00703BA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831" w:type="dxa"/>
            <w:tcBorders>
              <w:left w:val="nil"/>
            </w:tcBorders>
          </w:tcPr>
          <w:p w14:paraId="5BA41E38" w14:textId="3C0E3B14" w:rsidR="00A03CA8" w:rsidRPr="00703BAD" w:rsidRDefault="00DB03DB">
            <w:pPr>
              <w:pStyle w:val="TableParagraph"/>
              <w:spacing w:before="1" w:line="26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="00B31458" w:rsidRPr="00703BAD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0-11:00</w:t>
            </w:r>
          </w:p>
        </w:tc>
      </w:tr>
      <w:tr w:rsidR="00DB03DB" w:rsidRPr="00703BAD" w14:paraId="6FC4576D" w14:textId="77777777" w:rsidTr="001C1312">
        <w:trPr>
          <w:trHeight w:val="856"/>
        </w:trPr>
        <w:tc>
          <w:tcPr>
            <w:tcW w:w="890" w:type="dxa"/>
            <w:gridSpan w:val="3"/>
            <w:tcBorders>
              <w:right w:val="nil"/>
            </w:tcBorders>
          </w:tcPr>
          <w:p w14:paraId="69CF0C27" w14:textId="32C172DC" w:rsidR="00DB03DB" w:rsidRPr="00703BAD" w:rsidRDefault="00DB03DB">
            <w:pPr>
              <w:pStyle w:val="TableParagraph"/>
              <w:spacing w:line="281" w:lineRule="exact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18.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F465078" w14:textId="77777777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Digitalni put kroz svijet knjige - upoznaj COBISS  (pozajmno odjeljenje Dječija kuća)                                                                                     </w:t>
            </w:r>
          </w:p>
          <w:p w14:paraId="4712339F" w14:textId="41E1D21C" w:rsidR="00DB03DB" w:rsidRPr="00703BAD" w:rsidRDefault="00DB03DB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2F54310D" w14:textId="25811B98" w:rsidR="006C631D" w:rsidRPr="00703BAD" w:rsidRDefault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Biblioteka Sarajeva</w:t>
            </w:r>
          </w:p>
          <w:p w14:paraId="2053337B" w14:textId="15B3D422" w:rsidR="00CA7A5F" w:rsidRPr="00703BAD" w:rsidRDefault="00CA7A5F" w:rsidP="002E32A0">
            <w:pPr>
              <w:pStyle w:val="TableParagraph"/>
              <w:spacing w:line="281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</w:tcBorders>
          </w:tcPr>
          <w:p w14:paraId="32EAAB8F" w14:textId="7C16AC61" w:rsidR="00DB03DB" w:rsidRPr="00703BAD" w:rsidRDefault="006C631D">
            <w:pPr>
              <w:pStyle w:val="TableParagraph"/>
              <w:spacing w:before="1" w:line="26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09:30-11:30</w:t>
            </w:r>
          </w:p>
        </w:tc>
      </w:tr>
      <w:tr w:rsidR="00E431B0" w:rsidRPr="00703BAD" w14:paraId="7CDD7F28" w14:textId="77777777" w:rsidTr="001C1312">
        <w:trPr>
          <w:trHeight w:val="572"/>
        </w:trPr>
        <w:tc>
          <w:tcPr>
            <w:tcW w:w="890" w:type="dxa"/>
            <w:gridSpan w:val="3"/>
            <w:tcBorders>
              <w:right w:val="nil"/>
            </w:tcBorders>
          </w:tcPr>
          <w:p w14:paraId="562A3BCF" w14:textId="61C11307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19.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2D454D11" w14:textId="56493091" w:rsidR="00E431B0" w:rsidRPr="00703BAD" w:rsidRDefault="00E431B0" w:rsidP="00E431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Kad slike pričaju priče (pozajmno odjeljenje Hadžići)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4A8D85B1" w14:textId="77777777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Biblioteka Sarajeva</w:t>
            </w:r>
          </w:p>
          <w:p w14:paraId="56AA48FC" w14:textId="4CDCB80C" w:rsidR="00E431B0" w:rsidRPr="00703BAD" w:rsidRDefault="00E431B0" w:rsidP="00E431B0">
            <w:pPr>
              <w:pStyle w:val="TableParagraph"/>
              <w:spacing w:line="280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</w:tcBorders>
          </w:tcPr>
          <w:p w14:paraId="5DBED425" w14:textId="4701AB83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12:00-13:30</w:t>
            </w:r>
          </w:p>
        </w:tc>
      </w:tr>
      <w:tr w:rsidR="00E431B0" w:rsidRPr="00703BAD" w14:paraId="534D6F30" w14:textId="77777777" w:rsidTr="001C1312">
        <w:trPr>
          <w:trHeight w:val="572"/>
        </w:trPr>
        <w:tc>
          <w:tcPr>
            <w:tcW w:w="890" w:type="dxa"/>
            <w:gridSpan w:val="3"/>
            <w:tcBorders>
              <w:right w:val="nil"/>
            </w:tcBorders>
          </w:tcPr>
          <w:p w14:paraId="5C4B77C3" w14:textId="0AD7B1A2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20.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563E4D61" w14:textId="22A4EDFE" w:rsidR="00E431B0" w:rsidRPr="00703BAD" w:rsidRDefault="00E431B0" w:rsidP="00E431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Pametno i sigurno online: vodič kroz informacije i digitalne alat (Europe House)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0FA6A6FD" w14:textId="77777777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Biblioteka Sarajeva</w:t>
            </w:r>
          </w:p>
          <w:p w14:paraId="2F2B5E67" w14:textId="324EAF45" w:rsidR="00E431B0" w:rsidRPr="00703BAD" w:rsidRDefault="00E431B0" w:rsidP="00E431B0">
            <w:pPr>
              <w:pStyle w:val="TableParagraph"/>
              <w:spacing w:line="280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</w:tcBorders>
          </w:tcPr>
          <w:p w14:paraId="2DD158EE" w14:textId="21A5FE21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12:30-13:30</w:t>
            </w:r>
          </w:p>
        </w:tc>
      </w:tr>
      <w:tr w:rsidR="00E431B0" w:rsidRPr="00703BAD" w14:paraId="4651AC1E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58641B10" w14:textId="2C927D8E" w:rsidR="00E431B0" w:rsidRPr="00703BAD" w:rsidRDefault="00E431B0" w:rsidP="00E431B0">
            <w:pPr>
              <w:pStyle w:val="TableParagraph"/>
              <w:spacing w:line="281" w:lineRule="exact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21.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2A29C4F5" w14:textId="44710181" w:rsidR="00E431B0" w:rsidRPr="00703BAD" w:rsidRDefault="00E431B0" w:rsidP="00E431B0">
            <w:pPr>
              <w:pStyle w:val="TableParagraph"/>
              <w:spacing w:line="2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Radionica na temu Informacijska i digitalna pismenost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1F75B602" w14:textId="61E8FEB6" w:rsidR="00E431B0" w:rsidRPr="00703BAD" w:rsidRDefault="00E431B0" w:rsidP="00E431B0">
            <w:pPr>
              <w:pStyle w:val="TableParagraph"/>
              <w:spacing w:line="280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JU BKC Gračanica, Narodna biblioteka Dr. Mustafa Kamarić</w:t>
            </w:r>
          </w:p>
        </w:tc>
        <w:tc>
          <w:tcPr>
            <w:tcW w:w="2831" w:type="dxa"/>
            <w:tcBorders>
              <w:left w:val="nil"/>
            </w:tcBorders>
          </w:tcPr>
          <w:p w14:paraId="01D43DC0" w14:textId="000D5B0A" w:rsidR="00E431B0" w:rsidRPr="00703BAD" w:rsidRDefault="00E431B0" w:rsidP="00E431B0">
            <w:pPr>
              <w:pStyle w:val="TableParagraph"/>
              <w:spacing w:line="28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12:00-13:00</w:t>
            </w:r>
          </w:p>
        </w:tc>
      </w:tr>
      <w:tr w:rsidR="00E431B0" w:rsidRPr="00703BAD" w14:paraId="30BC6A9A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4644CBAC" w14:textId="6C57F011" w:rsidR="00E431B0" w:rsidRPr="00703BAD" w:rsidRDefault="00E431B0" w:rsidP="00E431B0">
            <w:pPr>
              <w:pStyle w:val="TableParagraph"/>
              <w:spacing w:line="281" w:lineRule="exact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22.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58466EFB" w14:textId="4FC76DA3" w:rsidR="00E431B0" w:rsidRPr="00703BAD" w:rsidRDefault="00E431B0" w:rsidP="00E431B0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Obrazovanje u biblioteci: informacijska i digitalna pismenost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211C89CC" w14:textId="0B0B7CA8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Srednja tehnička škola grafičkih tehnologija dizajna i multimedije</w:t>
            </w:r>
          </w:p>
        </w:tc>
        <w:tc>
          <w:tcPr>
            <w:tcW w:w="2831" w:type="dxa"/>
            <w:tcBorders>
              <w:left w:val="nil"/>
            </w:tcBorders>
          </w:tcPr>
          <w:p w14:paraId="5EDF1F30" w14:textId="7B37A570" w:rsidR="00E431B0" w:rsidRPr="00703BAD" w:rsidRDefault="00E431B0" w:rsidP="00E431B0">
            <w:pPr>
              <w:pStyle w:val="TableParagraph"/>
              <w:spacing w:line="28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12:00-13:00</w:t>
            </w:r>
          </w:p>
        </w:tc>
      </w:tr>
      <w:tr w:rsidR="00E431B0" w:rsidRPr="00703BAD" w14:paraId="676D5B5E" w14:textId="77777777" w:rsidTr="001C1312">
        <w:trPr>
          <w:trHeight w:val="317"/>
        </w:trPr>
        <w:tc>
          <w:tcPr>
            <w:tcW w:w="890" w:type="dxa"/>
            <w:gridSpan w:val="3"/>
            <w:tcBorders>
              <w:right w:val="nil"/>
            </w:tcBorders>
          </w:tcPr>
          <w:p w14:paraId="47525A94" w14:textId="47411AF9" w:rsidR="00E431B0" w:rsidRPr="00703BAD" w:rsidRDefault="00E431B0" w:rsidP="00E431B0">
            <w:pPr>
              <w:pStyle w:val="TableParagraph"/>
              <w:spacing w:line="281" w:lineRule="exact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3D69C84B" w14:textId="7999B7E4" w:rsidR="00E431B0" w:rsidRPr="00703BAD" w:rsidRDefault="00E431B0" w:rsidP="00E431B0">
            <w:pPr>
              <w:pStyle w:val="TableParagraph"/>
              <w:spacing w:line="28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Radionica za učenike Potraga za (knjiškim) blagom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3A4B922E" w14:textId="1EA8195E" w:rsidR="00E431B0" w:rsidRPr="00703BAD" w:rsidRDefault="00E431B0" w:rsidP="00E431B0">
            <w:pPr>
              <w:pStyle w:val="TableParagraph"/>
              <w:spacing w:line="281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  Osnovna škola Hasan Kaimija</w:t>
            </w:r>
          </w:p>
          <w:p w14:paraId="5BFDEDC6" w14:textId="65C4FA10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</w:t>
            </w:r>
          </w:p>
          <w:p w14:paraId="1E35A7A3" w14:textId="74AE2170" w:rsidR="00E431B0" w:rsidRPr="00703BAD" w:rsidRDefault="00E431B0" w:rsidP="00E431B0">
            <w:pPr>
              <w:pStyle w:val="TableParagraph"/>
              <w:spacing w:line="281" w:lineRule="exac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</w:tcBorders>
          </w:tcPr>
          <w:p w14:paraId="1096DF10" w14:textId="4DA41970" w:rsidR="00E431B0" w:rsidRPr="00703BAD" w:rsidRDefault="00E431B0" w:rsidP="00E431B0">
            <w:pPr>
              <w:pStyle w:val="TableParagraph"/>
              <w:spacing w:line="28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11:30-12:30</w:t>
            </w:r>
          </w:p>
          <w:p w14:paraId="0B6CC926" w14:textId="1EE01E44" w:rsidR="00E431B0" w:rsidRPr="00703BAD" w:rsidRDefault="00E431B0" w:rsidP="00E431B0">
            <w:pPr>
              <w:pStyle w:val="TableParagraph"/>
              <w:spacing w:line="281" w:lineRule="exact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br/>
              <w:t>10:00-15:00</w:t>
            </w:r>
          </w:p>
        </w:tc>
      </w:tr>
      <w:tr w:rsidR="00E431B0" w:rsidRPr="00703BAD" w14:paraId="35263748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69571790" w14:textId="592CAA9B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4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4D2FD72A" w14:textId="10C0526B" w:rsidR="00417AD4" w:rsidRPr="00703BAD" w:rsidRDefault="00314F0E" w:rsidP="00417AD4">
            <w:pPr>
              <w:pStyle w:val="TableParagraph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Promocija strip albuma Gribajske hronike, Admira Delić</w:t>
            </w:r>
            <w:r w:rsidR="00417AD4"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1CA4ACA0" w14:textId="0F45E2B8" w:rsidR="00E431B0" w:rsidRPr="00703BAD" w:rsidRDefault="00314F0E" w:rsidP="00E431B0">
            <w:pPr>
              <w:pStyle w:val="TableParagraph"/>
              <w:ind w:left="15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Deseta osnovna škola</w:t>
            </w:r>
          </w:p>
          <w:p w14:paraId="3F5E36A8" w14:textId="364B0744" w:rsidR="00E431B0" w:rsidRPr="00703BAD" w:rsidRDefault="00E431B0" w:rsidP="00E431B0">
            <w:pPr>
              <w:pStyle w:val="TableParagraph"/>
              <w:ind w:left="15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1" w:type="dxa"/>
            <w:tcBorders>
              <w:left w:val="nil"/>
            </w:tcBorders>
          </w:tcPr>
          <w:p w14:paraId="1C63A10D" w14:textId="080EF076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10:00-</w:t>
            </w:r>
          </w:p>
        </w:tc>
      </w:tr>
      <w:tr w:rsidR="00E431B0" w:rsidRPr="00703BAD" w14:paraId="6A989EEF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1F93F7B6" w14:textId="261AFD15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5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A92B92B" w14:textId="7AD3E700" w:rsidR="00E431B0" w:rsidRPr="00703BAD" w:rsidRDefault="00E431B0" w:rsidP="00E431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Upoznajmo biblioteku - program za prvačiće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39D65501" w14:textId="6FD0CD48" w:rsidR="00E431B0" w:rsidRPr="00703BAD" w:rsidRDefault="00E431B0" w:rsidP="00E431B0">
            <w:pPr>
              <w:pStyle w:val="TableParagraph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Deseta osnovna škola Ilidža</w:t>
            </w:r>
          </w:p>
        </w:tc>
        <w:tc>
          <w:tcPr>
            <w:tcW w:w="2831" w:type="dxa"/>
            <w:tcBorders>
              <w:left w:val="nil"/>
            </w:tcBorders>
          </w:tcPr>
          <w:p w14:paraId="6E87CB8C" w14:textId="1EAD29A7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11:00-</w:t>
            </w:r>
          </w:p>
        </w:tc>
      </w:tr>
      <w:tr w:rsidR="00E431B0" w:rsidRPr="00703BAD" w14:paraId="379413B0" w14:textId="77777777" w:rsidTr="001C1312">
        <w:trPr>
          <w:trHeight w:val="320"/>
        </w:trPr>
        <w:tc>
          <w:tcPr>
            <w:tcW w:w="890" w:type="dxa"/>
            <w:gridSpan w:val="3"/>
            <w:tcBorders>
              <w:right w:val="nil"/>
            </w:tcBorders>
          </w:tcPr>
          <w:p w14:paraId="7FAE8B78" w14:textId="66F0C13C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6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66296870" w14:textId="50BF2BA6" w:rsidR="00E431B0" w:rsidRPr="00703BAD" w:rsidRDefault="00E431B0" w:rsidP="00E431B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Izložba tabli strip albuma Posljednji strip</w:t>
            </w:r>
            <w:r w:rsidR="00C237AB" w:rsidRPr="00703BA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 Vedada Šabanadžovića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5D98759D" w14:textId="0B343D5D" w:rsidR="00E431B0" w:rsidRPr="00703BAD" w:rsidRDefault="00E431B0" w:rsidP="00E431B0">
            <w:pPr>
              <w:pStyle w:val="TableParagraph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Deseta osnovna škola Ilidža</w:t>
            </w:r>
          </w:p>
        </w:tc>
        <w:tc>
          <w:tcPr>
            <w:tcW w:w="2831" w:type="dxa"/>
            <w:tcBorders>
              <w:left w:val="nil"/>
            </w:tcBorders>
          </w:tcPr>
          <w:p w14:paraId="3CE4FB93" w14:textId="1481CAB4" w:rsidR="00E431B0" w:rsidRPr="00703BAD" w:rsidRDefault="00AE6AE3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Cjelodnevno </w:t>
            </w:r>
          </w:p>
        </w:tc>
      </w:tr>
      <w:tr w:rsidR="00E431B0" w:rsidRPr="00703BAD" w14:paraId="205E119F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16238A8B" w14:textId="4379C0BF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7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0658B9F1" w14:textId="258A7393" w:rsidR="00E431B0" w:rsidRPr="00703BAD" w:rsidRDefault="00E431B0" w:rsidP="00E431B0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 xml:space="preserve">Edukacija o naučnim bazama podataka 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14E2073A" w14:textId="205EB43C" w:rsidR="00E431B0" w:rsidRPr="00703BAD" w:rsidRDefault="00E431B0" w:rsidP="00E431B0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Univerzitet u Sarajevu - Fakultet zdravstvenih studija</w:t>
            </w:r>
          </w:p>
        </w:tc>
        <w:tc>
          <w:tcPr>
            <w:tcW w:w="2831" w:type="dxa"/>
            <w:tcBorders>
              <w:left w:val="nil"/>
            </w:tcBorders>
          </w:tcPr>
          <w:p w14:paraId="3E3C0A25" w14:textId="5B13F5A4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12:00-13:00</w:t>
            </w:r>
          </w:p>
        </w:tc>
      </w:tr>
      <w:tr w:rsidR="00E431B0" w:rsidRPr="00703BAD" w14:paraId="02CB990F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62B4123C" w14:textId="3C521051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8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312C841B" w14:textId="4764B23E" w:rsidR="00E431B0" w:rsidRPr="00703BAD" w:rsidRDefault="00E431B0" w:rsidP="00E431B0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Obrazovanje u biblioteci: informacijska i digitalna pismenost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13D4C066" w14:textId="4F373919" w:rsidR="00E431B0" w:rsidRPr="00703BAD" w:rsidRDefault="00E431B0" w:rsidP="00E431B0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Osnovna škola Fatima Gunić</w:t>
            </w:r>
          </w:p>
        </w:tc>
        <w:tc>
          <w:tcPr>
            <w:tcW w:w="2831" w:type="dxa"/>
            <w:tcBorders>
              <w:left w:val="nil"/>
            </w:tcBorders>
          </w:tcPr>
          <w:p w14:paraId="63E5D28F" w14:textId="7E120C39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10:00-12:00</w:t>
            </w:r>
          </w:p>
        </w:tc>
      </w:tr>
      <w:tr w:rsidR="00E431B0" w:rsidRPr="00703BAD" w14:paraId="312699FE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015E9B60" w14:textId="07822336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9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257B6235" w14:textId="359FEA2B" w:rsidR="00E431B0" w:rsidRPr="00703BAD" w:rsidRDefault="00E431B0" w:rsidP="00E431B0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Sigurnim koracima u ljepše sutra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097344CE" w14:textId="4FF375B5" w:rsidR="00E431B0" w:rsidRPr="00703BAD" w:rsidRDefault="00E431B0" w:rsidP="00E431B0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Srednja građevinsko-geodetska škola Sarajevo</w:t>
            </w:r>
          </w:p>
        </w:tc>
        <w:tc>
          <w:tcPr>
            <w:tcW w:w="2831" w:type="dxa"/>
            <w:tcBorders>
              <w:left w:val="nil"/>
            </w:tcBorders>
          </w:tcPr>
          <w:p w14:paraId="26233EA2" w14:textId="063AF7D7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12:00-14:00</w:t>
            </w:r>
          </w:p>
        </w:tc>
      </w:tr>
      <w:tr w:rsidR="00E431B0" w:rsidRPr="00703BAD" w14:paraId="068137B3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557DE3B7" w14:textId="7A57218F" w:rsidR="00E431B0" w:rsidRPr="00703BAD" w:rsidRDefault="00CD77FD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30</w:t>
            </w:r>
            <w:r w:rsidR="00E431B0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5995B500" w14:textId="337599AE" w:rsidR="00E431B0" w:rsidRPr="00703BAD" w:rsidRDefault="00E431B0" w:rsidP="00E431B0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Sigurnim koracima u ljepše sutra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5F4DB2D1" w14:textId="14CEC913" w:rsidR="00E431B0" w:rsidRPr="00703BAD" w:rsidRDefault="00E431B0" w:rsidP="00E431B0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Srednja mašinska tehnička škola Sarajevo</w:t>
            </w:r>
          </w:p>
        </w:tc>
        <w:tc>
          <w:tcPr>
            <w:tcW w:w="2831" w:type="dxa"/>
            <w:tcBorders>
              <w:left w:val="nil"/>
            </w:tcBorders>
          </w:tcPr>
          <w:p w14:paraId="42D1D265" w14:textId="7292D67A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12:00-14:00</w:t>
            </w:r>
          </w:p>
        </w:tc>
      </w:tr>
      <w:tr w:rsidR="00E431B0" w:rsidRPr="00703BAD" w14:paraId="5E7D0FF9" w14:textId="77777777" w:rsidTr="001C1312">
        <w:trPr>
          <w:trHeight w:val="569"/>
        </w:trPr>
        <w:tc>
          <w:tcPr>
            <w:tcW w:w="890" w:type="dxa"/>
            <w:gridSpan w:val="3"/>
            <w:tcBorders>
              <w:right w:val="nil"/>
            </w:tcBorders>
          </w:tcPr>
          <w:p w14:paraId="0E28662A" w14:textId="637DF0C6" w:rsidR="00E431B0" w:rsidRPr="00703BAD" w:rsidRDefault="00E431B0" w:rsidP="00E431B0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1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3EE41A4C" w14:textId="1E974F79" w:rsidR="00E431B0" w:rsidRPr="00703BAD" w:rsidRDefault="00E431B0" w:rsidP="00E431B0">
            <w:pPr>
              <w:pStyle w:val="TableParagraph"/>
              <w:spacing w:line="261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Sigurnim koracima u ljepše sutra</w:t>
            </w: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4FD1A28F" w14:textId="2B776C2E" w:rsidR="00E431B0" w:rsidRPr="00703BAD" w:rsidRDefault="00E431B0" w:rsidP="00E431B0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Srednja škola metalskih zanimanja Sarajevo</w:t>
            </w:r>
          </w:p>
        </w:tc>
        <w:tc>
          <w:tcPr>
            <w:tcW w:w="2831" w:type="dxa"/>
            <w:tcBorders>
              <w:left w:val="nil"/>
            </w:tcBorders>
          </w:tcPr>
          <w:p w14:paraId="385636B2" w14:textId="4BC50155" w:rsidR="00E431B0" w:rsidRPr="00703BAD" w:rsidRDefault="00E431B0" w:rsidP="00E431B0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12:00-14:00</w:t>
            </w:r>
          </w:p>
        </w:tc>
      </w:tr>
      <w:tr w:rsidR="00417AD4" w:rsidRPr="00703BAD" w14:paraId="27C65B1E" w14:textId="77777777" w:rsidTr="001C1312">
        <w:trPr>
          <w:gridBefore w:val="1"/>
          <w:wBefore w:w="8" w:type="dxa"/>
          <w:trHeight w:val="630"/>
        </w:trPr>
        <w:tc>
          <w:tcPr>
            <w:tcW w:w="882" w:type="dxa"/>
            <w:gridSpan w:val="2"/>
            <w:tcBorders>
              <w:right w:val="nil"/>
            </w:tcBorders>
          </w:tcPr>
          <w:p w14:paraId="1C686394" w14:textId="75996820" w:rsidR="00417AD4" w:rsidRPr="00703BAD" w:rsidRDefault="00417AD4" w:rsidP="00D87B24">
            <w:pPr>
              <w:pStyle w:val="TableParagraph"/>
              <w:ind w:left="0" w:right="70"/>
              <w:jc w:val="right"/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</w:t>
            </w:r>
            <w:r w:rsidR="00CD77FD"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2</w:t>
            </w:r>
            <w:r w:rsidRPr="00703BAD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5209" w:type="dxa"/>
            <w:gridSpan w:val="2"/>
            <w:tcBorders>
              <w:left w:val="nil"/>
              <w:right w:val="nil"/>
            </w:tcBorders>
          </w:tcPr>
          <w:p w14:paraId="295919A1" w14:textId="77777777" w:rsidR="00417AD4" w:rsidRPr="00417AD4" w:rsidRDefault="00417AD4" w:rsidP="00417AD4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  <w:r w:rsidRPr="00417AD4">
              <w:rPr>
                <w:rFonts w:asciiTheme="minorHAnsi" w:hAnsiTheme="minorHAnsi" w:cstheme="minorHAnsi"/>
                <w:sz w:val="24"/>
                <w:szCs w:val="24"/>
                <w:lang w:val="bs-Latn-BA"/>
              </w:rPr>
              <w:t>Šta sve treba da znam o medijskoj i informacijskoj pismenosti praktične vježbe i primjeri iz prakse</w:t>
            </w:r>
          </w:p>
          <w:p w14:paraId="6BC0E07B" w14:textId="19D026D4" w:rsidR="00417AD4" w:rsidRPr="00703BAD" w:rsidRDefault="00417AD4" w:rsidP="00D87B24">
            <w:pPr>
              <w:pStyle w:val="TableParagraph"/>
              <w:spacing w:line="261" w:lineRule="exact"/>
              <w:ind w:left="0"/>
              <w:rPr>
                <w:rFonts w:asciiTheme="minorHAnsi" w:hAnsiTheme="minorHAnsi" w:cstheme="minorHAnsi"/>
                <w:sz w:val="24"/>
                <w:szCs w:val="24"/>
                <w:lang w:val="bs-Latn-BA"/>
              </w:rPr>
            </w:pPr>
          </w:p>
        </w:tc>
        <w:tc>
          <w:tcPr>
            <w:tcW w:w="5134" w:type="dxa"/>
            <w:tcBorders>
              <w:left w:val="nil"/>
              <w:right w:val="nil"/>
            </w:tcBorders>
          </w:tcPr>
          <w:p w14:paraId="6170C5F8" w14:textId="6F0079C1" w:rsidR="00417AD4" w:rsidRPr="00703BAD" w:rsidRDefault="00417AD4" w:rsidP="00D87B24">
            <w:pPr>
              <w:pStyle w:val="TableParagraph"/>
              <w:spacing w:line="280" w:lineRule="atLeast"/>
              <w:ind w:left="15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Četvrta osnovna škola Hrasnica</w:t>
            </w:r>
          </w:p>
        </w:tc>
        <w:tc>
          <w:tcPr>
            <w:tcW w:w="2831" w:type="dxa"/>
            <w:tcBorders>
              <w:left w:val="nil"/>
            </w:tcBorders>
          </w:tcPr>
          <w:p w14:paraId="3E679B87" w14:textId="3949BF75" w:rsidR="00417AD4" w:rsidRPr="00703BAD" w:rsidRDefault="00771374" w:rsidP="00D87B24">
            <w:pPr>
              <w:pStyle w:val="TableParagraph"/>
              <w:ind w:left="160"/>
              <w:rPr>
                <w:rFonts w:asciiTheme="minorHAnsi" w:hAnsiTheme="minorHAnsi" w:cstheme="minorHAnsi"/>
                <w:sz w:val="24"/>
                <w:szCs w:val="24"/>
              </w:rPr>
            </w:pPr>
            <w:r w:rsidRPr="00703BAD">
              <w:rPr>
                <w:rFonts w:asciiTheme="minorHAnsi" w:hAnsiTheme="minorHAnsi" w:cstheme="minorHAnsi"/>
                <w:sz w:val="24"/>
                <w:szCs w:val="24"/>
              </w:rPr>
              <w:t>13:00-</w:t>
            </w:r>
          </w:p>
        </w:tc>
      </w:tr>
      <w:bookmarkEnd w:id="0"/>
    </w:tbl>
    <w:p w14:paraId="10E510CB" w14:textId="77777777" w:rsidR="002728CE" w:rsidRPr="00FC7E05" w:rsidRDefault="002728CE">
      <w:pPr>
        <w:rPr>
          <w:rFonts w:ascii="Times New Roman" w:hAnsi="Times New Roman" w:cs="Times New Roman"/>
          <w:sz w:val="24"/>
          <w:szCs w:val="24"/>
        </w:rPr>
      </w:pPr>
    </w:p>
    <w:sectPr w:rsidR="002728CE" w:rsidRPr="00FC7E05">
      <w:pgSz w:w="16840" w:h="11910" w:orient="landscape"/>
      <w:pgMar w:top="13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adea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930E4"/>
    <w:multiLevelType w:val="hybridMultilevel"/>
    <w:tmpl w:val="918E7A62"/>
    <w:lvl w:ilvl="0" w:tplc="8A88E92C">
      <w:numFmt w:val="bullet"/>
      <w:lvlText w:val="-"/>
      <w:lvlJc w:val="left"/>
      <w:pPr>
        <w:ind w:left="872" w:hanging="360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B9242F44">
      <w:numFmt w:val="bullet"/>
      <w:lvlText w:val="•"/>
      <w:lvlJc w:val="left"/>
      <w:pPr>
        <w:ind w:left="1310" w:hanging="360"/>
      </w:pPr>
      <w:rPr>
        <w:rFonts w:hint="default"/>
        <w:lang w:val="bs" w:eastAsia="en-US" w:bidi="ar-SA"/>
      </w:rPr>
    </w:lvl>
    <w:lvl w:ilvl="2" w:tplc="A7C84C06">
      <w:numFmt w:val="bullet"/>
      <w:lvlText w:val="•"/>
      <w:lvlJc w:val="left"/>
      <w:pPr>
        <w:ind w:left="1740" w:hanging="360"/>
      </w:pPr>
      <w:rPr>
        <w:rFonts w:hint="default"/>
        <w:lang w:val="bs" w:eastAsia="en-US" w:bidi="ar-SA"/>
      </w:rPr>
    </w:lvl>
    <w:lvl w:ilvl="3" w:tplc="132E47AA">
      <w:numFmt w:val="bullet"/>
      <w:lvlText w:val="•"/>
      <w:lvlJc w:val="left"/>
      <w:pPr>
        <w:ind w:left="2170" w:hanging="360"/>
      </w:pPr>
      <w:rPr>
        <w:rFonts w:hint="default"/>
        <w:lang w:val="bs" w:eastAsia="en-US" w:bidi="ar-SA"/>
      </w:rPr>
    </w:lvl>
    <w:lvl w:ilvl="4" w:tplc="9E385BFC">
      <w:numFmt w:val="bullet"/>
      <w:lvlText w:val="•"/>
      <w:lvlJc w:val="left"/>
      <w:pPr>
        <w:ind w:left="2601" w:hanging="360"/>
      </w:pPr>
      <w:rPr>
        <w:rFonts w:hint="default"/>
        <w:lang w:val="bs" w:eastAsia="en-US" w:bidi="ar-SA"/>
      </w:rPr>
    </w:lvl>
    <w:lvl w:ilvl="5" w:tplc="47D8A8C2">
      <w:numFmt w:val="bullet"/>
      <w:lvlText w:val="•"/>
      <w:lvlJc w:val="left"/>
      <w:pPr>
        <w:ind w:left="3031" w:hanging="360"/>
      </w:pPr>
      <w:rPr>
        <w:rFonts w:hint="default"/>
        <w:lang w:val="bs" w:eastAsia="en-US" w:bidi="ar-SA"/>
      </w:rPr>
    </w:lvl>
    <w:lvl w:ilvl="6" w:tplc="B1A47ACE">
      <w:numFmt w:val="bullet"/>
      <w:lvlText w:val="•"/>
      <w:lvlJc w:val="left"/>
      <w:pPr>
        <w:ind w:left="3461" w:hanging="360"/>
      </w:pPr>
      <w:rPr>
        <w:rFonts w:hint="default"/>
        <w:lang w:val="bs" w:eastAsia="en-US" w:bidi="ar-SA"/>
      </w:rPr>
    </w:lvl>
    <w:lvl w:ilvl="7" w:tplc="C480DDCE">
      <w:numFmt w:val="bullet"/>
      <w:lvlText w:val="•"/>
      <w:lvlJc w:val="left"/>
      <w:pPr>
        <w:ind w:left="3892" w:hanging="360"/>
      </w:pPr>
      <w:rPr>
        <w:rFonts w:hint="default"/>
        <w:lang w:val="bs" w:eastAsia="en-US" w:bidi="ar-SA"/>
      </w:rPr>
    </w:lvl>
    <w:lvl w:ilvl="8" w:tplc="A3D6B28A">
      <w:numFmt w:val="bullet"/>
      <w:lvlText w:val="•"/>
      <w:lvlJc w:val="left"/>
      <w:pPr>
        <w:ind w:left="4322" w:hanging="360"/>
      </w:pPr>
      <w:rPr>
        <w:rFonts w:hint="default"/>
        <w:lang w:val="b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A8"/>
    <w:rsid w:val="00004A51"/>
    <w:rsid w:val="00021790"/>
    <w:rsid w:val="00034505"/>
    <w:rsid w:val="000416F6"/>
    <w:rsid w:val="00050719"/>
    <w:rsid w:val="00062B70"/>
    <w:rsid w:val="00083D47"/>
    <w:rsid w:val="00092B65"/>
    <w:rsid w:val="000E0D1B"/>
    <w:rsid w:val="000F3CB1"/>
    <w:rsid w:val="00116716"/>
    <w:rsid w:val="0012302B"/>
    <w:rsid w:val="001267C1"/>
    <w:rsid w:val="00142900"/>
    <w:rsid w:val="00166D86"/>
    <w:rsid w:val="00193701"/>
    <w:rsid w:val="00195CC5"/>
    <w:rsid w:val="001B1D30"/>
    <w:rsid w:val="001C1312"/>
    <w:rsid w:val="001F4C3A"/>
    <w:rsid w:val="001F648B"/>
    <w:rsid w:val="00225061"/>
    <w:rsid w:val="002436A2"/>
    <w:rsid w:val="00251A6A"/>
    <w:rsid w:val="00266AD2"/>
    <w:rsid w:val="002728CE"/>
    <w:rsid w:val="00282A6B"/>
    <w:rsid w:val="00290F91"/>
    <w:rsid w:val="002A44D6"/>
    <w:rsid w:val="002A5E10"/>
    <w:rsid w:val="002D4294"/>
    <w:rsid w:val="002E236B"/>
    <w:rsid w:val="002E32A0"/>
    <w:rsid w:val="002F44B6"/>
    <w:rsid w:val="003021BA"/>
    <w:rsid w:val="00303B46"/>
    <w:rsid w:val="00310AC3"/>
    <w:rsid w:val="00314F0E"/>
    <w:rsid w:val="003161E6"/>
    <w:rsid w:val="003177EE"/>
    <w:rsid w:val="00325131"/>
    <w:rsid w:val="00332D3B"/>
    <w:rsid w:val="0035628A"/>
    <w:rsid w:val="003B1E95"/>
    <w:rsid w:val="003E72C0"/>
    <w:rsid w:val="00417AD4"/>
    <w:rsid w:val="00425878"/>
    <w:rsid w:val="004410E1"/>
    <w:rsid w:val="00482DBA"/>
    <w:rsid w:val="00492E33"/>
    <w:rsid w:val="004971C4"/>
    <w:rsid w:val="00497499"/>
    <w:rsid w:val="004C393F"/>
    <w:rsid w:val="004D04AF"/>
    <w:rsid w:val="004D190F"/>
    <w:rsid w:val="004E5392"/>
    <w:rsid w:val="004F0C87"/>
    <w:rsid w:val="004F377D"/>
    <w:rsid w:val="004F6D63"/>
    <w:rsid w:val="004F7A75"/>
    <w:rsid w:val="00500B12"/>
    <w:rsid w:val="005065D4"/>
    <w:rsid w:val="005134AB"/>
    <w:rsid w:val="00555655"/>
    <w:rsid w:val="00570B0A"/>
    <w:rsid w:val="005A5BB5"/>
    <w:rsid w:val="005B0B87"/>
    <w:rsid w:val="005B63BA"/>
    <w:rsid w:val="005D3B80"/>
    <w:rsid w:val="005E2562"/>
    <w:rsid w:val="005F55CC"/>
    <w:rsid w:val="005F6083"/>
    <w:rsid w:val="005F673D"/>
    <w:rsid w:val="005F6D40"/>
    <w:rsid w:val="006178BB"/>
    <w:rsid w:val="006239A8"/>
    <w:rsid w:val="0064479A"/>
    <w:rsid w:val="00645348"/>
    <w:rsid w:val="00660CC9"/>
    <w:rsid w:val="00672D8F"/>
    <w:rsid w:val="006843AF"/>
    <w:rsid w:val="006A2252"/>
    <w:rsid w:val="006A7A28"/>
    <w:rsid w:val="006B0958"/>
    <w:rsid w:val="006C631D"/>
    <w:rsid w:val="006E6C6F"/>
    <w:rsid w:val="00703BAD"/>
    <w:rsid w:val="0071445C"/>
    <w:rsid w:val="00735DF4"/>
    <w:rsid w:val="007447B2"/>
    <w:rsid w:val="007616C0"/>
    <w:rsid w:val="00771374"/>
    <w:rsid w:val="007B066A"/>
    <w:rsid w:val="007C0487"/>
    <w:rsid w:val="007C39F6"/>
    <w:rsid w:val="007F4B11"/>
    <w:rsid w:val="00804B44"/>
    <w:rsid w:val="00804E1C"/>
    <w:rsid w:val="008224CE"/>
    <w:rsid w:val="00827EAA"/>
    <w:rsid w:val="008321C7"/>
    <w:rsid w:val="00832549"/>
    <w:rsid w:val="008401F4"/>
    <w:rsid w:val="00840637"/>
    <w:rsid w:val="00843F68"/>
    <w:rsid w:val="00857438"/>
    <w:rsid w:val="00857A08"/>
    <w:rsid w:val="0086022B"/>
    <w:rsid w:val="00864BD1"/>
    <w:rsid w:val="008B0349"/>
    <w:rsid w:val="008E2835"/>
    <w:rsid w:val="0094425D"/>
    <w:rsid w:val="00970C68"/>
    <w:rsid w:val="009A039A"/>
    <w:rsid w:val="009B40BB"/>
    <w:rsid w:val="009B450A"/>
    <w:rsid w:val="009C7EA7"/>
    <w:rsid w:val="009E5E86"/>
    <w:rsid w:val="00A01DF1"/>
    <w:rsid w:val="00A03CA8"/>
    <w:rsid w:val="00A16153"/>
    <w:rsid w:val="00A64387"/>
    <w:rsid w:val="00A77ACE"/>
    <w:rsid w:val="00A80056"/>
    <w:rsid w:val="00A80AC2"/>
    <w:rsid w:val="00A80FF6"/>
    <w:rsid w:val="00A97D6F"/>
    <w:rsid w:val="00AA3FDF"/>
    <w:rsid w:val="00AC4A02"/>
    <w:rsid w:val="00AD76B4"/>
    <w:rsid w:val="00AE6AE3"/>
    <w:rsid w:val="00AF474E"/>
    <w:rsid w:val="00AF5291"/>
    <w:rsid w:val="00B13ABC"/>
    <w:rsid w:val="00B13EF8"/>
    <w:rsid w:val="00B31458"/>
    <w:rsid w:val="00B37D54"/>
    <w:rsid w:val="00B52739"/>
    <w:rsid w:val="00B900B0"/>
    <w:rsid w:val="00BA119F"/>
    <w:rsid w:val="00BA1845"/>
    <w:rsid w:val="00BA662A"/>
    <w:rsid w:val="00BC40F4"/>
    <w:rsid w:val="00BC4947"/>
    <w:rsid w:val="00BC757A"/>
    <w:rsid w:val="00BE2C1F"/>
    <w:rsid w:val="00C02A30"/>
    <w:rsid w:val="00C02F94"/>
    <w:rsid w:val="00C237AB"/>
    <w:rsid w:val="00C273C2"/>
    <w:rsid w:val="00C51D7B"/>
    <w:rsid w:val="00C659EF"/>
    <w:rsid w:val="00C7412C"/>
    <w:rsid w:val="00C82FB6"/>
    <w:rsid w:val="00CA7A5F"/>
    <w:rsid w:val="00CB324A"/>
    <w:rsid w:val="00CB799A"/>
    <w:rsid w:val="00CC1624"/>
    <w:rsid w:val="00CD77FD"/>
    <w:rsid w:val="00CF254B"/>
    <w:rsid w:val="00D359E2"/>
    <w:rsid w:val="00D45270"/>
    <w:rsid w:val="00D45432"/>
    <w:rsid w:val="00D54AD7"/>
    <w:rsid w:val="00D57831"/>
    <w:rsid w:val="00D6786C"/>
    <w:rsid w:val="00D70AEE"/>
    <w:rsid w:val="00D8782A"/>
    <w:rsid w:val="00DB03DB"/>
    <w:rsid w:val="00DD2D5C"/>
    <w:rsid w:val="00DE6BFF"/>
    <w:rsid w:val="00E00911"/>
    <w:rsid w:val="00E25DC1"/>
    <w:rsid w:val="00E321C4"/>
    <w:rsid w:val="00E431B0"/>
    <w:rsid w:val="00E61E23"/>
    <w:rsid w:val="00E83A23"/>
    <w:rsid w:val="00E913DD"/>
    <w:rsid w:val="00EA33C6"/>
    <w:rsid w:val="00EF7F9F"/>
    <w:rsid w:val="00F124FB"/>
    <w:rsid w:val="00F13AD3"/>
    <w:rsid w:val="00F156A7"/>
    <w:rsid w:val="00F41582"/>
    <w:rsid w:val="00F50016"/>
    <w:rsid w:val="00F561A3"/>
    <w:rsid w:val="00F6090A"/>
    <w:rsid w:val="00F60948"/>
    <w:rsid w:val="00F87FDB"/>
    <w:rsid w:val="00FA7BBE"/>
    <w:rsid w:val="00FB0B62"/>
    <w:rsid w:val="00FB6F81"/>
    <w:rsid w:val="00FC7E05"/>
    <w:rsid w:val="00FD1799"/>
    <w:rsid w:val="00FE2A4B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C089F"/>
  <w15:docId w15:val="{EEB2CBDA-009C-459A-B001-AF84F438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1"/>
    </w:pPr>
    <w:rPr>
      <w:rFonts w:ascii="Caladea" w:eastAsia="Caladea" w:hAnsi="Caladea" w:cs="Caladea"/>
    </w:rPr>
  </w:style>
  <w:style w:type="character" w:styleId="Hyperlink">
    <w:name w:val="Hyperlink"/>
    <w:basedOn w:val="DefaultParagraphFont"/>
    <w:uiPriority w:val="99"/>
    <w:unhideWhenUsed/>
    <w:rsid w:val="005F6D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2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8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2061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00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58749301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602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14234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4865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9471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0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0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3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9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8831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1964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6872718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19002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4760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968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5" w:color="0B57D0"/>
                <w:bottom w:val="single" w:sz="12" w:space="1" w:color="0B57D0"/>
                <w:right w:val="single" w:sz="12" w:space="5" w:color="0B57D0"/>
              </w:divBdr>
              <w:divsChild>
                <w:div w:id="21380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tina.anubih.ba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ethe-institut.zoom.us/j/87695001880?pwd=bm1H6V3ZJPyKv3lob02LKFkAprnnbS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NadinaGrebovic-Lendo</dc:creator>
  <cp:lastModifiedBy>Izdavačka Djelatnost</cp:lastModifiedBy>
  <cp:revision>2</cp:revision>
  <cp:lastPrinted>2025-10-22T12:15:00Z</cp:lastPrinted>
  <dcterms:created xsi:type="dcterms:W3CDTF">2025-10-23T07:53:00Z</dcterms:created>
  <dcterms:modified xsi:type="dcterms:W3CDTF">2025-10-23T07:53:00Z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2024-10-25T00:00:00Z</vt:filetime>
  </property>
  <property fmtid="{D5CDD505-2E9C-101B-9397-08002B2CF9AE}" pid="5" name="Producer">
    <vt:lpwstr>3-Heights(TM) PDF Security Shell 4.8.25.2 (http://www.pdf-tools.com)</vt:lpwstr>
  </property>
</Properties>
</file>