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A7" w:rsidRDefault="00DE2CA7" w:rsidP="00C31BA4">
      <w:pPr>
        <w:pStyle w:val="Bodytext20"/>
        <w:shd w:val="clear" w:color="auto" w:fill="auto"/>
        <w:spacing w:line="240" w:lineRule="auto"/>
        <w:ind w:left="-227" w:right="-113" w:firstLine="0"/>
        <w:rPr>
          <w:sz w:val="24"/>
          <w:szCs w:val="24"/>
          <w:lang w:val="hr-HR" w:eastAsia="hr-HR" w:bidi="hr-HR"/>
        </w:rPr>
      </w:pPr>
    </w:p>
    <w:p w:rsidR="009A76F6" w:rsidRPr="00C31BA4" w:rsidRDefault="00EF3C92" w:rsidP="00C31BA4">
      <w:pPr>
        <w:pStyle w:val="Bodytext20"/>
        <w:shd w:val="clear" w:color="auto" w:fill="auto"/>
        <w:spacing w:line="240" w:lineRule="auto"/>
        <w:ind w:left="-227" w:right="-113" w:firstLine="0"/>
        <w:rPr>
          <w:sz w:val="24"/>
          <w:szCs w:val="24"/>
        </w:rPr>
      </w:pPr>
      <w:r>
        <w:rPr>
          <w:sz w:val="24"/>
          <w:szCs w:val="24"/>
          <w:lang w:val="hr-HR" w:eastAsia="hr-HR" w:bidi="hr-HR"/>
        </w:rPr>
        <w:t>Na osnovu član</w:t>
      </w:r>
      <w:r w:rsidR="00DE2CA7">
        <w:rPr>
          <w:sz w:val="24"/>
          <w:szCs w:val="24"/>
          <w:lang w:val="hr-HR" w:eastAsia="hr-HR" w:bidi="hr-HR"/>
        </w:rPr>
        <w:t>a 106.</w:t>
      </w:r>
      <w:r w:rsidR="009A76F6" w:rsidRPr="00C31BA4">
        <w:rPr>
          <w:sz w:val="24"/>
          <w:szCs w:val="24"/>
          <w:lang w:val="hr-HR" w:eastAsia="hr-HR" w:bidi="hr-HR"/>
        </w:rPr>
        <w:t xml:space="preserve"> Zakona o visokom obrazovanju („Službene n</w:t>
      </w:r>
      <w:r w:rsidR="000B5571" w:rsidRPr="00C31BA4">
        <w:rPr>
          <w:sz w:val="24"/>
          <w:szCs w:val="24"/>
          <w:lang w:val="hr-HR" w:eastAsia="hr-HR" w:bidi="hr-HR"/>
        </w:rPr>
        <w:t xml:space="preserve">ovine Kantona Sarajevo“ broj: </w:t>
      </w:r>
      <w:r w:rsidR="00DE2CA7">
        <w:rPr>
          <w:sz w:val="24"/>
          <w:szCs w:val="24"/>
          <w:lang w:val="hr-HR" w:eastAsia="hr-HR" w:bidi="hr-HR"/>
        </w:rPr>
        <w:t>36/22</w:t>
      </w:r>
      <w:r w:rsidR="009A76F6" w:rsidRPr="00C31BA4">
        <w:rPr>
          <w:sz w:val="24"/>
          <w:szCs w:val="24"/>
          <w:lang w:val="hr-HR" w:eastAsia="hr-HR" w:bidi="hr-HR"/>
        </w:rPr>
        <w:t>),</w:t>
      </w:r>
      <w:r w:rsidR="00305C80">
        <w:rPr>
          <w:sz w:val="24"/>
          <w:szCs w:val="24"/>
          <w:lang w:val="hr-HR" w:eastAsia="hr-HR" w:bidi="hr-HR"/>
        </w:rPr>
        <w:t xml:space="preserve"> člana 148</w:t>
      </w:r>
      <w:r>
        <w:rPr>
          <w:sz w:val="24"/>
          <w:szCs w:val="24"/>
          <w:lang w:val="hr-HR" w:eastAsia="hr-HR" w:bidi="hr-HR"/>
        </w:rPr>
        <w:t>. Statuta Univer</w:t>
      </w:r>
      <w:r w:rsidR="00305C80">
        <w:rPr>
          <w:sz w:val="24"/>
          <w:szCs w:val="24"/>
          <w:lang w:val="hr-HR" w:eastAsia="hr-HR" w:bidi="hr-HR"/>
        </w:rPr>
        <w:t>ziteta u Sarajevu (broj: 01-14</w:t>
      </w:r>
      <w:r>
        <w:rPr>
          <w:sz w:val="24"/>
          <w:szCs w:val="24"/>
          <w:lang w:val="hr-HR" w:eastAsia="hr-HR" w:bidi="hr-HR"/>
        </w:rPr>
        <w:t>-3</w:t>
      </w:r>
      <w:r w:rsidR="00305C80">
        <w:rPr>
          <w:sz w:val="24"/>
          <w:szCs w:val="24"/>
          <w:lang w:val="hr-HR" w:eastAsia="hr-HR" w:bidi="hr-HR"/>
        </w:rPr>
        <w:t>5-1/23</w:t>
      </w:r>
      <w:r>
        <w:rPr>
          <w:sz w:val="24"/>
          <w:szCs w:val="24"/>
          <w:lang w:val="hr-HR" w:eastAsia="hr-HR" w:bidi="hr-HR"/>
        </w:rPr>
        <w:t>), člana 57. Statuta Fakulteta za upravu u Sarajevu (broj: 80-1-1/19), a u vezi sa</w:t>
      </w:r>
      <w:r>
        <w:rPr>
          <w:color w:val="000000"/>
          <w:sz w:val="24"/>
          <w:szCs w:val="24"/>
          <w:lang w:val="hr-HR" w:eastAsia="hr-HR" w:bidi="hr-HR"/>
        </w:rPr>
        <w:t xml:space="preserve"> članovima</w:t>
      </w:r>
      <w:r w:rsidR="00305C80">
        <w:rPr>
          <w:color w:val="000000"/>
          <w:sz w:val="24"/>
          <w:szCs w:val="24"/>
          <w:lang w:val="hr-HR" w:eastAsia="hr-HR" w:bidi="hr-HR"/>
        </w:rPr>
        <w:t xml:space="preserve"> 16. </w:t>
      </w:r>
      <w:r w:rsidR="008E0359">
        <w:rPr>
          <w:color w:val="000000"/>
          <w:sz w:val="24"/>
          <w:szCs w:val="24"/>
          <w:lang w:val="hr-HR" w:eastAsia="hr-HR" w:bidi="hr-HR"/>
        </w:rPr>
        <w:t>-</w:t>
      </w:r>
      <w:r w:rsidR="00305C80">
        <w:rPr>
          <w:color w:val="000000"/>
          <w:sz w:val="24"/>
          <w:szCs w:val="24"/>
          <w:lang w:val="hr-HR" w:eastAsia="hr-HR" w:bidi="hr-HR"/>
        </w:rPr>
        <w:t xml:space="preserve"> </w:t>
      </w:r>
      <w:r w:rsidR="008E0359">
        <w:rPr>
          <w:color w:val="000000"/>
          <w:sz w:val="24"/>
          <w:szCs w:val="24"/>
          <w:lang w:val="hr-HR" w:eastAsia="hr-HR" w:bidi="hr-HR"/>
        </w:rPr>
        <w:t>2</w:t>
      </w:r>
      <w:r w:rsidR="00305C80">
        <w:rPr>
          <w:color w:val="000000"/>
          <w:sz w:val="24"/>
          <w:szCs w:val="24"/>
          <w:lang w:val="hr-HR" w:eastAsia="hr-HR" w:bidi="hr-HR"/>
        </w:rPr>
        <w:t>0</w:t>
      </w:r>
      <w:r w:rsidR="002C155C" w:rsidRPr="00C31BA4">
        <w:rPr>
          <w:color w:val="000000"/>
          <w:sz w:val="24"/>
          <w:szCs w:val="24"/>
          <w:lang w:val="hr-HR" w:eastAsia="hr-HR" w:bidi="hr-HR"/>
        </w:rPr>
        <w:t>.</w:t>
      </w:r>
      <w:r w:rsidR="009A76F6" w:rsidRPr="00C31BA4">
        <w:rPr>
          <w:color w:val="000000"/>
          <w:sz w:val="24"/>
          <w:szCs w:val="24"/>
          <w:lang w:val="hr-HR" w:eastAsia="hr-HR" w:bidi="hr-HR"/>
        </w:rPr>
        <w:t xml:space="preserve"> Pravila studiranja za treći ciklus studija na Univerzitetu </w:t>
      </w:r>
      <w:r w:rsidR="008E0359">
        <w:rPr>
          <w:color w:val="000000"/>
          <w:sz w:val="24"/>
          <w:szCs w:val="24"/>
          <w:lang w:val="hr-HR" w:eastAsia="hr-HR" w:bidi="hr-HR"/>
        </w:rPr>
        <w:t>u Sarajevu – doktorski studij – (</w:t>
      </w:r>
      <w:r w:rsidR="00305C80">
        <w:rPr>
          <w:color w:val="000000"/>
          <w:sz w:val="24"/>
          <w:szCs w:val="24"/>
          <w:lang w:val="hr-HR" w:eastAsia="hr-HR" w:bidi="hr-HR"/>
        </w:rPr>
        <w:t>broj: 01-4-9-1/24</w:t>
      </w:r>
      <w:r w:rsidR="008E0359">
        <w:rPr>
          <w:color w:val="000000"/>
          <w:sz w:val="24"/>
          <w:szCs w:val="24"/>
          <w:lang w:val="hr-HR" w:eastAsia="hr-HR" w:bidi="hr-HR"/>
        </w:rPr>
        <w:t>)</w:t>
      </w:r>
      <w:r>
        <w:rPr>
          <w:color w:val="000000"/>
          <w:sz w:val="24"/>
          <w:szCs w:val="24"/>
          <w:lang w:val="hr-HR" w:eastAsia="hr-HR" w:bidi="hr-HR"/>
        </w:rPr>
        <w:t xml:space="preserve">, </w:t>
      </w:r>
      <w:r w:rsidR="009A76F6" w:rsidRPr="00C31BA4">
        <w:rPr>
          <w:color w:val="000000"/>
          <w:sz w:val="24"/>
          <w:szCs w:val="24"/>
          <w:lang w:val="hr-HR" w:eastAsia="hr-HR" w:bidi="hr-HR"/>
        </w:rPr>
        <w:t xml:space="preserve">Odluke </w:t>
      </w:r>
      <w:r w:rsidR="00DE2CA7">
        <w:rPr>
          <w:color w:val="000000"/>
          <w:sz w:val="24"/>
          <w:szCs w:val="24"/>
          <w:lang w:val="hr-HR" w:eastAsia="hr-HR" w:bidi="hr-HR"/>
        </w:rPr>
        <w:t>V</w:t>
      </w:r>
      <w:r w:rsidR="009A76F6" w:rsidRPr="00C31BA4">
        <w:rPr>
          <w:color w:val="000000"/>
          <w:sz w:val="24"/>
          <w:szCs w:val="24"/>
          <w:lang w:val="hr-HR" w:eastAsia="hr-HR" w:bidi="hr-HR"/>
        </w:rPr>
        <w:t>ijeća Fakulteta</w:t>
      </w:r>
      <w:r w:rsidR="008E0359">
        <w:rPr>
          <w:color w:val="000000"/>
          <w:sz w:val="24"/>
          <w:szCs w:val="24"/>
          <w:lang w:val="hr-HR" w:eastAsia="hr-HR" w:bidi="hr-HR"/>
        </w:rPr>
        <w:t xml:space="preserve"> za upravu u Sarajevu</w:t>
      </w:r>
      <w:r w:rsidR="009A76F6" w:rsidRPr="00C31BA4">
        <w:rPr>
          <w:color w:val="000000"/>
          <w:sz w:val="24"/>
          <w:szCs w:val="24"/>
          <w:lang w:val="hr-HR" w:eastAsia="hr-HR" w:bidi="hr-HR"/>
        </w:rPr>
        <w:t xml:space="preserve"> o raspisivanju konkursa</w:t>
      </w:r>
      <w:r w:rsidR="009A76F6" w:rsidRPr="00C31BA4">
        <w:rPr>
          <w:sz w:val="24"/>
          <w:szCs w:val="24"/>
          <w:lang w:val="hr-HR" w:eastAsia="hr-HR" w:bidi="hr-HR"/>
        </w:rPr>
        <w:t xml:space="preserve"> broj</w:t>
      </w:r>
      <w:r w:rsidR="00D542A1" w:rsidRPr="00C31BA4">
        <w:rPr>
          <w:sz w:val="24"/>
          <w:szCs w:val="24"/>
          <w:lang w:val="hr-HR" w:eastAsia="hr-HR" w:bidi="hr-HR"/>
        </w:rPr>
        <w:t>:</w:t>
      </w:r>
      <w:r w:rsidR="005F6469">
        <w:rPr>
          <w:sz w:val="24"/>
          <w:szCs w:val="24"/>
          <w:lang w:val="hr-HR" w:eastAsia="hr-HR" w:bidi="hr-HR"/>
        </w:rPr>
        <w:t xml:space="preserve"> 292-2</w:t>
      </w:r>
      <w:r w:rsidR="00305C80">
        <w:rPr>
          <w:sz w:val="24"/>
          <w:szCs w:val="24"/>
          <w:lang w:val="hr-HR" w:eastAsia="hr-HR" w:bidi="hr-HR"/>
        </w:rPr>
        <w:t>-4</w:t>
      </w:r>
      <w:r w:rsidR="003F68BB">
        <w:rPr>
          <w:sz w:val="24"/>
          <w:szCs w:val="24"/>
        </w:rPr>
        <w:t>/25</w:t>
      </w:r>
      <w:r w:rsidR="00362876" w:rsidRPr="00C31BA4">
        <w:rPr>
          <w:sz w:val="24"/>
          <w:szCs w:val="24"/>
        </w:rPr>
        <w:t xml:space="preserve"> </w:t>
      </w:r>
      <w:r w:rsidR="002C155C" w:rsidRPr="00C31BA4">
        <w:rPr>
          <w:sz w:val="24"/>
          <w:szCs w:val="24"/>
          <w:lang w:val="hr-HR" w:eastAsia="hr-HR" w:bidi="hr-HR"/>
        </w:rPr>
        <w:t xml:space="preserve">od </w:t>
      </w:r>
      <w:r w:rsidR="003F68BB">
        <w:rPr>
          <w:sz w:val="24"/>
          <w:szCs w:val="24"/>
        </w:rPr>
        <w:t>09.06.2025</w:t>
      </w:r>
      <w:r w:rsidR="00C31BA4" w:rsidRPr="00C31BA4">
        <w:rPr>
          <w:sz w:val="24"/>
          <w:szCs w:val="24"/>
        </w:rPr>
        <w:t>.</w:t>
      </w:r>
      <w:r w:rsidR="008E0359">
        <w:rPr>
          <w:sz w:val="24"/>
          <w:szCs w:val="24"/>
        </w:rPr>
        <w:t xml:space="preserve"> </w:t>
      </w:r>
      <w:r w:rsidR="009A76F6" w:rsidRPr="00C31BA4">
        <w:rPr>
          <w:sz w:val="24"/>
          <w:szCs w:val="24"/>
          <w:lang w:val="hr-HR" w:eastAsia="hr-HR" w:bidi="hr-HR"/>
        </w:rPr>
        <w:t>godine</w:t>
      </w:r>
      <w:r w:rsidR="005158B2">
        <w:rPr>
          <w:color w:val="000000"/>
          <w:sz w:val="24"/>
          <w:szCs w:val="24"/>
          <w:lang w:val="hr-HR" w:eastAsia="hr-HR" w:bidi="hr-HR"/>
        </w:rPr>
        <w:t xml:space="preserve"> i</w:t>
      </w:r>
      <w:r w:rsidR="009A76F6" w:rsidRPr="00C31BA4">
        <w:rPr>
          <w:color w:val="000000"/>
          <w:sz w:val="24"/>
          <w:szCs w:val="24"/>
          <w:lang w:val="hr-HR" w:eastAsia="hr-HR" w:bidi="hr-HR"/>
        </w:rPr>
        <w:t xml:space="preserve"> Odluke Senata Univerziteta u Sarajevu o davanju saglasnosti na raspisivanje</w:t>
      </w:r>
      <w:r w:rsidR="00817B9A">
        <w:rPr>
          <w:color w:val="000000"/>
          <w:sz w:val="24"/>
          <w:szCs w:val="24"/>
          <w:lang w:val="hr-HR" w:eastAsia="hr-HR" w:bidi="hr-HR"/>
        </w:rPr>
        <w:t xml:space="preserve"> </w:t>
      </w:r>
      <w:r w:rsidR="009A76F6" w:rsidRPr="00C31BA4">
        <w:rPr>
          <w:color w:val="000000"/>
          <w:sz w:val="24"/>
          <w:szCs w:val="24"/>
          <w:lang w:val="hr-HR" w:eastAsia="hr-HR" w:bidi="hr-HR"/>
        </w:rPr>
        <w:t>Konkursa</w:t>
      </w:r>
      <w:r w:rsidR="00817B9A">
        <w:rPr>
          <w:color w:val="000000"/>
          <w:sz w:val="24"/>
          <w:szCs w:val="24"/>
          <w:lang w:val="hr-HR" w:eastAsia="hr-HR" w:bidi="hr-HR"/>
        </w:rPr>
        <w:t xml:space="preserve"> </w:t>
      </w:r>
      <w:r>
        <w:rPr>
          <w:sz w:val="24"/>
          <w:szCs w:val="24"/>
          <w:lang w:val="hr-HR" w:eastAsia="hr-HR" w:bidi="hr-HR"/>
        </w:rPr>
        <w:t xml:space="preserve">broj: </w:t>
      </w:r>
      <w:r w:rsidR="00817B9A">
        <w:rPr>
          <w:sz w:val="24"/>
          <w:szCs w:val="24"/>
          <w:lang w:val="hr-HR" w:eastAsia="hr-HR" w:bidi="hr-HR"/>
        </w:rPr>
        <w:t>01-8-31/25</w:t>
      </w:r>
      <w:r w:rsidR="000F21F7">
        <w:rPr>
          <w:sz w:val="24"/>
          <w:szCs w:val="24"/>
          <w:lang w:val="hr-HR" w:eastAsia="hr-HR" w:bidi="hr-HR"/>
        </w:rPr>
        <w:t xml:space="preserve"> </w:t>
      </w:r>
      <w:r w:rsidR="00BE42C9">
        <w:rPr>
          <w:sz w:val="24"/>
          <w:szCs w:val="24"/>
          <w:lang w:val="hr-HR" w:eastAsia="hr-HR" w:bidi="hr-HR"/>
        </w:rPr>
        <w:t>od</w:t>
      </w:r>
      <w:r w:rsidR="000F21F7">
        <w:rPr>
          <w:sz w:val="24"/>
          <w:szCs w:val="24"/>
          <w:lang w:val="hr-HR" w:eastAsia="hr-HR" w:bidi="hr-HR"/>
        </w:rPr>
        <w:t xml:space="preserve"> </w:t>
      </w:r>
      <w:r w:rsidR="003F68BB">
        <w:rPr>
          <w:sz w:val="24"/>
          <w:szCs w:val="24"/>
          <w:lang w:val="hr-HR" w:eastAsia="hr-HR" w:bidi="hr-HR"/>
        </w:rPr>
        <w:t>25</w:t>
      </w:r>
      <w:r w:rsidR="00BE42C9">
        <w:rPr>
          <w:sz w:val="24"/>
          <w:szCs w:val="24"/>
          <w:lang w:val="hr-HR" w:eastAsia="hr-HR" w:bidi="hr-HR"/>
        </w:rPr>
        <w:t>.06.</w:t>
      </w:r>
      <w:r w:rsidR="003F68BB">
        <w:rPr>
          <w:sz w:val="24"/>
          <w:szCs w:val="24"/>
          <w:lang w:val="hr-HR" w:eastAsia="hr-HR" w:bidi="hr-HR"/>
        </w:rPr>
        <w:t>2025</w:t>
      </w:r>
      <w:r w:rsidR="00D542A1" w:rsidRPr="00985173">
        <w:rPr>
          <w:sz w:val="24"/>
          <w:szCs w:val="24"/>
          <w:lang w:val="hr-HR" w:eastAsia="hr-HR" w:bidi="hr-HR"/>
        </w:rPr>
        <w:t>.</w:t>
      </w:r>
      <w:r w:rsidR="00BE42C9">
        <w:rPr>
          <w:sz w:val="24"/>
          <w:szCs w:val="24"/>
          <w:lang w:val="hr-HR" w:eastAsia="hr-HR" w:bidi="hr-HR"/>
        </w:rPr>
        <w:t xml:space="preserve"> </w:t>
      </w:r>
      <w:r w:rsidR="007E49C6" w:rsidRPr="00985173">
        <w:rPr>
          <w:sz w:val="24"/>
          <w:szCs w:val="24"/>
          <w:lang w:val="hr-HR" w:eastAsia="hr-HR" w:bidi="hr-HR"/>
        </w:rPr>
        <w:t>godine</w:t>
      </w:r>
      <w:r w:rsidR="00985173" w:rsidRPr="00985173">
        <w:rPr>
          <w:sz w:val="24"/>
          <w:szCs w:val="24"/>
          <w:shd w:val="clear" w:color="auto" w:fill="FFFFFF"/>
        </w:rPr>
        <w:t xml:space="preserve">, </w:t>
      </w:r>
      <w:r w:rsidR="009A76F6" w:rsidRPr="00985173">
        <w:rPr>
          <w:sz w:val="24"/>
          <w:szCs w:val="24"/>
          <w:lang w:val="hr-HR" w:eastAsia="hr-HR" w:bidi="hr-HR"/>
        </w:rPr>
        <w:t>Fakultet za upravu u Sarajevu</w:t>
      </w:r>
      <w:r w:rsidR="00817B9A">
        <w:rPr>
          <w:sz w:val="24"/>
          <w:szCs w:val="24"/>
          <w:lang w:val="hr-HR" w:eastAsia="hr-HR" w:bidi="hr-HR"/>
        </w:rPr>
        <w:t xml:space="preserve"> - pridružena članica Univerziteta u Sarajevu</w:t>
      </w:r>
      <w:r w:rsidR="009A76F6" w:rsidRPr="00985173">
        <w:rPr>
          <w:sz w:val="24"/>
          <w:szCs w:val="24"/>
          <w:lang w:val="hr-HR" w:eastAsia="hr-HR" w:bidi="hr-HR"/>
        </w:rPr>
        <w:t xml:space="preserve"> objavljuje</w:t>
      </w:r>
      <w:r w:rsidR="00072A64">
        <w:rPr>
          <w:sz w:val="24"/>
          <w:szCs w:val="24"/>
          <w:lang w:val="hr-HR" w:eastAsia="hr-HR" w:bidi="hr-HR"/>
        </w:rPr>
        <w:t>:</w:t>
      </w:r>
    </w:p>
    <w:p w:rsidR="006E469B" w:rsidRPr="00C31BA4" w:rsidRDefault="006E469B" w:rsidP="00C31BA4">
      <w:pPr>
        <w:spacing w:after="0" w:line="240" w:lineRule="auto"/>
        <w:rPr>
          <w:rFonts w:ascii="Times New Roman" w:hAnsi="Times New Roman" w:cs="Times New Roman"/>
          <w:sz w:val="24"/>
          <w:szCs w:val="24"/>
        </w:rPr>
      </w:pPr>
    </w:p>
    <w:p w:rsidR="009A76F6" w:rsidRPr="00C31BA4" w:rsidRDefault="009A76F6" w:rsidP="00C31BA4">
      <w:pPr>
        <w:pStyle w:val="Heading20"/>
        <w:keepNext/>
        <w:keepLines/>
        <w:shd w:val="clear" w:color="auto" w:fill="auto"/>
        <w:spacing w:before="0" w:after="0" w:line="240" w:lineRule="auto"/>
        <w:ind w:left="-227" w:right="-113"/>
        <w:rPr>
          <w:sz w:val="24"/>
          <w:szCs w:val="24"/>
        </w:rPr>
      </w:pPr>
      <w:r w:rsidRPr="00C31BA4">
        <w:rPr>
          <w:color w:val="000000"/>
          <w:sz w:val="24"/>
          <w:szCs w:val="24"/>
          <w:lang w:val="hr-HR" w:eastAsia="hr-HR" w:bidi="hr-HR"/>
        </w:rPr>
        <w:t>KONKURS</w:t>
      </w:r>
    </w:p>
    <w:p w:rsidR="009A76F6" w:rsidRDefault="009A76F6" w:rsidP="00C31BA4">
      <w:pPr>
        <w:spacing w:after="0" w:line="240" w:lineRule="auto"/>
        <w:jc w:val="center"/>
        <w:rPr>
          <w:rFonts w:ascii="Times New Roman" w:hAnsi="Times New Roman" w:cs="Times New Roman"/>
          <w:b/>
          <w:color w:val="000000"/>
          <w:sz w:val="24"/>
          <w:szCs w:val="24"/>
          <w:lang w:val="hr-HR" w:eastAsia="hr-HR" w:bidi="hr-HR"/>
        </w:rPr>
      </w:pPr>
      <w:r w:rsidRPr="00C31BA4">
        <w:rPr>
          <w:rFonts w:ascii="Times New Roman" w:hAnsi="Times New Roman" w:cs="Times New Roman"/>
          <w:b/>
          <w:color w:val="000000"/>
          <w:sz w:val="24"/>
          <w:szCs w:val="24"/>
          <w:lang w:val="hr-HR" w:eastAsia="hr-HR" w:bidi="hr-HR"/>
        </w:rPr>
        <w:t>za upis studenata U PRVU GODINU TREĆEG CIK</w:t>
      </w:r>
      <w:r w:rsidRPr="00C31BA4">
        <w:rPr>
          <w:rFonts w:ascii="Times New Roman" w:hAnsi="Times New Roman" w:cs="Times New Roman"/>
          <w:b/>
          <w:sz w:val="24"/>
          <w:szCs w:val="24"/>
        </w:rPr>
        <w:t>LUSA STUDIJA (DOKTORSKI STUDIJ)</w:t>
      </w:r>
      <w:r w:rsidR="00362876" w:rsidRPr="00C31BA4">
        <w:rPr>
          <w:rFonts w:ascii="Times New Roman" w:hAnsi="Times New Roman" w:cs="Times New Roman"/>
          <w:b/>
          <w:sz w:val="24"/>
          <w:szCs w:val="24"/>
        </w:rPr>
        <w:t xml:space="preserve"> </w:t>
      </w:r>
      <w:r w:rsidR="00362876" w:rsidRPr="00C31BA4">
        <w:rPr>
          <w:rFonts w:ascii="Times New Roman" w:hAnsi="Times New Roman" w:cs="Times New Roman"/>
          <w:b/>
          <w:color w:val="000000"/>
          <w:sz w:val="24"/>
          <w:szCs w:val="24"/>
          <w:lang w:val="hr-HR" w:eastAsia="hr-HR" w:bidi="hr-HR"/>
        </w:rPr>
        <w:t xml:space="preserve">STUDIJSKOG PROGRAMA „UPRAVA“ </w:t>
      </w:r>
      <w:r w:rsidRPr="00C31BA4">
        <w:rPr>
          <w:rFonts w:ascii="Times New Roman" w:hAnsi="Times New Roman" w:cs="Times New Roman"/>
          <w:b/>
          <w:color w:val="000000"/>
          <w:sz w:val="24"/>
          <w:szCs w:val="24"/>
          <w:lang w:val="hr-HR" w:eastAsia="hr-HR" w:bidi="hr-HR"/>
        </w:rPr>
        <w:t>na Fakultetu za upravu</w:t>
      </w:r>
      <w:r w:rsidR="00DE2CA7">
        <w:rPr>
          <w:rFonts w:ascii="Times New Roman" w:hAnsi="Times New Roman" w:cs="Times New Roman"/>
          <w:b/>
          <w:color w:val="000000"/>
          <w:sz w:val="24"/>
          <w:szCs w:val="24"/>
          <w:lang w:val="hr-HR" w:eastAsia="hr-HR" w:bidi="hr-HR"/>
        </w:rPr>
        <w:t xml:space="preserve"> u Sarajevu -</w:t>
      </w:r>
      <w:r w:rsidRPr="00C31BA4">
        <w:rPr>
          <w:rFonts w:ascii="Times New Roman" w:hAnsi="Times New Roman" w:cs="Times New Roman"/>
          <w:b/>
          <w:color w:val="000000"/>
          <w:sz w:val="24"/>
          <w:szCs w:val="24"/>
          <w:lang w:val="hr-HR" w:eastAsia="hr-HR" w:bidi="hr-HR"/>
        </w:rPr>
        <w:t xml:space="preserve"> pridruženoj članici Un</w:t>
      </w:r>
      <w:r w:rsidR="00362876" w:rsidRPr="00C31BA4">
        <w:rPr>
          <w:rFonts w:ascii="Times New Roman" w:hAnsi="Times New Roman" w:cs="Times New Roman"/>
          <w:b/>
          <w:color w:val="000000"/>
          <w:sz w:val="24"/>
          <w:szCs w:val="24"/>
          <w:lang w:val="hr-HR" w:eastAsia="hr-HR" w:bidi="hr-HR"/>
        </w:rPr>
        <w:t>iverziteta u Sarajevu</w:t>
      </w:r>
      <w:r w:rsidR="00F80DCA" w:rsidRPr="00C31BA4">
        <w:rPr>
          <w:rFonts w:ascii="Times New Roman" w:hAnsi="Times New Roman" w:cs="Times New Roman"/>
          <w:b/>
          <w:color w:val="000000"/>
          <w:sz w:val="24"/>
          <w:szCs w:val="24"/>
          <w:lang w:val="hr-HR" w:eastAsia="hr-HR" w:bidi="hr-HR"/>
        </w:rPr>
        <w:t xml:space="preserve"> </w:t>
      </w:r>
      <w:r w:rsidR="000F21F7">
        <w:rPr>
          <w:rFonts w:ascii="Times New Roman" w:hAnsi="Times New Roman" w:cs="Times New Roman"/>
          <w:b/>
          <w:color w:val="000000"/>
          <w:sz w:val="24"/>
          <w:szCs w:val="24"/>
          <w:lang w:val="hr-HR" w:eastAsia="hr-HR" w:bidi="hr-HR"/>
        </w:rPr>
        <w:t>u akademskoj 202</w:t>
      </w:r>
      <w:r w:rsidR="003F68BB">
        <w:rPr>
          <w:rFonts w:ascii="Times New Roman" w:hAnsi="Times New Roman" w:cs="Times New Roman"/>
          <w:b/>
          <w:color w:val="000000"/>
          <w:sz w:val="24"/>
          <w:szCs w:val="24"/>
          <w:lang w:val="hr-HR" w:eastAsia="hr-HR" w:bidi="hr-HR"/>
        </w:rPr>
        <w:t>5/2026</w:t>
      </w:r>
      <w:r w:rsidR="008E0359">
        <w:rPr>
          <w:rFonts w:ascii="Times New Roman" w:hAnsi="Times New Roman" w:cs="Times New Roman"/>
          <w:b/>
          <w:color w:val="000000"/>
          <w:sz w:val="24"/>
          <w:szCs w:val="24"/>
          <w:lang w:val="hr-HR" w:eastAsia="hr-HR" w:bidi="hr-HR"/>
        </w:rPr>
        <w:t>.</w:t>
      </w:r>
      <w:r w:rsidRPr="00C31BA4">
        <w:rPr>
          <w:rFonts w:ascii="Times New Roman" w:hAnsi="Times New Roman" w:cs="Times New Roman"/>
          <w:b/>
          <w:color w:val="000000"/>
          <w:sz w:val="24"/>
          <w:szCs w:val="24"/>
          <w:lang w:val="hr-HR" w:eastAsia="hr-HR" w:bidi="hr-HR"/>
        </w:rPr>
        <w:t xml:space="preserve"> godini</w:t>
      </w:r>
    </w:p>
    <w:p w:rsidR="00AB2950" w:rsidRPr="00C31BA4" w:rsidRDefault="00AB2950" w:rsidP="00C31BA4">
      <w:pPr>
        <w:spacing w:after="0" w:line="240" w:lineRule="auto"/>
        <w:jc w:val="center"/>
        <w:rPr>
          <w:rFonts w:ascii="Times New Roman" w:hAnsi="Times New Roman" w:cs="Times New Roman"/>
          <w:b/>
          <w:color w:val="000000"/>
          <w:sz w:val="24"/>
          <w:szCs w:val="24"/>
          <w:lang w:val="hr-HR" w:eastAsia="hr-HR" w:bidi="hr-HR"/>
        </w:rPr>
      </w:pPr>
    </w:p>
    <w:p w:rsidR="009A76F6" w:rsidRDefault="009A76F6" w:rsidP="00C31BA4">
      <w:pPr>
        <w:spacing w:after="0" w:line="240" w:lineRule="auto"/>
        <w:jc w:val="center"/>
        <w:rPr>
          <w:rFonts w:ascii="Times New Roman" w:hAnsi="Times New Roman" w:cs="Times New Roman"/>
          <w:b/>
          <w:color w:val="000000"/>
          <w:sz w:val="24"/>
          <w:szCs w:val="24"/>
          <w:lang w:val="hr-HR" w:eastAsia="hr-HR" w:bidi="hr-HR"/>
        </w:rPr>
      </w:pPr>
      <w:r w:rsidRPr="00C31BA4">
        <w:rPr>
          <w:rFonts w:ascii="Times New Roman" w:hAnsi="Times New Roman" w:cs="Times New Roman"/>
          <w:b/>
          <w:color w:val="000000"/>
          <w:sz w:val="24"/>
          <w:szCs w:val="24"/>
          <w:lang w:val="hr-HR" w:eastAsia="hr-HR" w:bidi="hr-HR"/>
        </w:rPr>
        <w:t>I</w:t>
      </w:r>
    </w:p>
    <w:p w:rsidR="00AB2950" w:rsidRPr="00C31BA4" w:rsidRDefault="00AB2950" w:rsidP="00C31BA4">
      <w:pPr>
        <w:spacing w:after="0" w:line="240" w:lineRule="auto"/>
        <w:jc w:val="center"/>
        <w:rPr>
          <w:rFonts w:ascii="Times New Roman" w:hAnsi="Times New Roman" w:cs="Times New Roman"/>
          <w:b/>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rStyle w:val="Bodytext2ItalicSpacing0pt"/>
          <w:b/>
          <w:sz w:val="24"/>
          <w:szCs w:val="24"/>
        </w:rPr>
      </w:pPr>
      <w:r w:rsidRPr="00C31BA4">
        <w:rPr>
          <w:color w:val="000000"/>
          <w:sz w:val="24"/>
          <w:szCs w:val="24"/>
          <w:lang w:val="hr-HR" w:eastAsia="hr-HR" w:bidi="hr-HR"/>
        </w:rPr>
        <w:t xml:space="preserve">Konkurs se raspisuje za upis studenata u prvu godinu na treći ciklus studija - doktorski studij koji se organizuje iz matične oblasti „Uprava“, pod nazivom </w:t>
      </w:r>
      <w:r w:rsidRPr="00C31BA4">
        <w:rPr>
          <w:rStyle w:val="Bodytext2ItalicSpacing0pt"/>
          <w:b/>
          <w:sz w:val="24"/>
          <w:szCs w:val="24"/>
        </w:rPr>
        <w:t>Doktorski studij Studijskog programa „Uprava“.</w:t>
      </w:r>
    </w:p>
    <w:p w:rsidR="009A76F6" w:rsidRPr="00C31BA4" w:rsidRDefault="009A76F6" w:rsidP="00C31BA4">
      <w:pPr>
        <w:pStyle w:val="Bodytext20"/>
        <w:shd w:val="clear" w:color="auto" w:fill="auto"/>
        <w:spacing w:line="240" w:lineRule="auto"/>
        <w:ind w:left="-227" w:right="-113" w:firstLine="0"/>
        <w:rPr>
          <w:sz w:val="24"/>
          <w:szCs w:val="24"/>
        </w:rPr>
      </w:pPr>
    </w:p>
    <w:p w:rsidR="009A76F6" w:rsidRPr="00C31BA4" w:rsidRDefault="009A76F6" w:rsidP="00C31BA4">
      <w:pPr>
        <w:pStyle w:val="Bodytext20"/>
        <w:shd w:val="clear" w:color="auto" w:fill="auto"/>
        <w:spacing w:line="240" w:lineRule="auto"/>
        <w:ind w:left="-227" w:right="-113" w:firstLine="0"/>
        <w:rPr>
          <w:i/>
          <w:iCs/>
          <w:color w:val="000000"/>
          <w:spacing w:val="-10"/>
          <w:sz w:val="24"/>
          <w:szCs w:val="24"/>
          <w:shd w:val="clear" w:color="auto" w:fill="FFFFFF"/>
          <w:lang w:val="hr-HR" w:eastAsia="hr-HR" w:bidi="hr-HR"/>
        </w:rPr>
      </w:pPr>
      <w:r w:rsidRPr="00C31BA4">
        <w:rPr>
          <w:color w:val="000000"/>
          <w:sz w:val="24"/>
          <w:szCs w:val="24"/>
          <w:lang w:val="hr-HR" w:eastAsia="hr-HR" w:bidi="hr-HR"/>
        </w:rPr>
        <w:t xml:space="preserve">Studij se organizuje u trajanju od tri godine, a njegovim završetkom stiče se naučno zvanje </w:t>
      </w:r>
      <w:r w:rsidR="00DE2CA7">
        <w:rPr>
          <w:rStyle w:val="Bodytext2ItalicSpacing0pt"/>
          <w:b/>
          <w:sz w:val="24"/>
          <w:szCs w:val="24"/>
        </w:rPr>
        <w:t>D</w:t>
      </w:r>
      <w:r w:rsidR="006D7922" w:rsidRPr="00C31BA4">
        <w:rPr>
          <w:rStyle w:val="Bodytext2ItalicSpacing0pt"/>
          <w:b/>
          <w:sz w:val="24"/>
          <w:szCs w:val="24"/>
        </w:rPr>
        <w:t>oktor</w:t>
      </w:r>
      <w:r w:rsidR="00305C80">
        <w:rPr>
          <w:rStyle w:val="Bodytext2ItalicSpacing0pt"/>
          <w:b/>
          <w:sz w:val="24"/>
          <w:szCs w:val="24"/>
        </w:rPr>
        <w:t xml:space="preserve">/Doktorica </w:t>
      </w:r>
      <w:r w:rsidR="006D7922" w:rsidRPr="00C31BA4">
        <w:rPr>
          <w:rStyle w:val="Bodytext2ItalicSpacing0pt"/>
          <w:b/>
          <w:sz w:val="24"/>
          <w:szCs w:val="24"/>
        </w:rPr>
        <w:t>upravnih nauka.</w:t>
      </w:r>
    </w:p>
    <w:p w:rsidR="009A76F6" w:rsidRDefault="009A76F6" w:rsidP="00C31BA4">
      <w:pPr>
        <w:spacing w:after="0" w:line="240" w:lineRule="auto"/>
        <w:jc w:val="center"/>
        <w:rPr>
          <w:rFonts w:ascii="Times New Roman" w:hAnsi="Times New Roman" w:cs="Times New Roman"/>
          <w:b/>
          <w:sz w:val="24"/>
          <w:szCs w:val="24"/>
        </w:rPr>
      </w:pPr>
      <w:r w:rsidRPr="00C31BA4">
        <w:rPr>
          <w:rFonts w:ascii="Times New Roman" w:hAnsi="Times New Roman" w:cs="Times New Roman"/>
          <w:b/>
          <w:sz w:val="24"/>
          <w:szCs w:val="24"/>
        </w:rPr>
        <w:t>II</w:t>
      </w:r>
    </w:p>
    <w:p w:rsidR="00AB2950" w:rsidRPr="00C31BA4" w:rsidRDefault="00AB2950" w:rsidP="00C31BA4">
      <w:pPr>
        <w:spacing w:after="0" w:line="240" w:lineRule="auto"/>
        <w:jc w:val="center"/>
        <w:rPr>
          <w:rFonts w:ascii="Times New Roman" w:hAnsi="Times New Roman" w:cs="Times New Roman"/>
          <w:b/>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Pravo upisa na doktorski studij imaju slijedeći kandidati:</w:t>
      </w:r>
    </w:p>
    <w:p w:rsidR="009A76F6" w:rsidRPr="00C31BA4" w:rsidRDefault="009A76F6" w:rsidP="00C31BA4">
      <w:pPr>
        <w:pStyle w:val="Bodytext20"/>
        <w:numPr>
          <w:ilvl w:val="0"/>
          <w:numId w:val="1"/>
        </w:numPr>
        <w:shd w:val="clear" w:color="auto" w:fill="auto"/>
        <w:tabs>
          <w:tab w:val="left" w:pos="142"/>
          <w:tab w:val="left" w:pos="590"/>
        </w:tabs>
        <w:spacing w:line="240" w:lineRule="auto"/>
        <w:ind w:left="142" w:right="-113" w:hanging="284"/>
        <w:rPr>
          <w:sz w:val="24"/>
          <w:szCs w:val="24"/>
        </w:rPr>
      </w:pPr>
      <w:r w:rsidRPr="00C31BA4">
        <w:rPr>
          <w:color w:val="000000"/>
          <w:sz w:val="24"/>
          <w:szCs w:val="24"/>
          <w:lang w:val="hr-HR" w:eastAsia="hr-HR" w:bidi="hr-HR"/>
        </w:rPr>
        <w:t>koji su stekli diplomu drugog ciklusa studija na Fakultetu za upravu ili srodnim fakultetima (pravni, ekonomski, fakulteti političkih nauka, fakulteti na kojima se izučava uprava kroz zaseban odsjek ili smjer ili drugi fakulteti društvenih i humanističkih nauka),</w:t>
      </w:r>
    </w:p>
    <w:p w:rsidR="009A76F6" w:rsidRPr="00C31BA4" w:rsidRDefault="009A76F6" w:rsidP="00C31BA4">
      <w:pPr>
        <w:pStyle w:val="Bodytext20"/>
        <w:numPr>
          <w:ilvl w:val="0"/>
          <w:numId w:val="1"/>
        </w:numPr>
        <w:shd w:val="clear" w:color="auto" w:fill="auto"/>
        <w:tabs>
          <w:tab w:val="left" w:pos="142"/>
        </w:tabs>
        <w:spacing w:line="240" w:lineRule="auto"/>
        <w:ind w:left="142" w:right="-113" w:hanging="284"/>
        <w:rPr>
          <w:sz w:val="24"/>
          <w:szCs w:val="24"/>
        </w:rPr>
      </w:pPr>
      <w:r w:rsidRPr="00C31BA4">
        <w:rPr>
          <w:color w:val="000000"/>
          <w:sz w:val="24"/>
          <w:szCs w:val="24"/>
          <w:lang w:val="hr-HR" w:eastAsia="hr-HR" w:bidi="hr-HR"/>
        </w:rPr>
        <w:t>koji su stekli naučni stepen magistra iz navedene matične ili srodnih oblasti po predbolonjskom konceptu studija stečenu na visokoškolskoj ustanovi u zemlji i inostranstvu,</w:t>
      </w:r>
    </w:p>
    <w:p w:rsidR="00FC719D" w:rsidRPr="00C31BA4" w:rsidRDefault="00FC719D" w:rsidP="00C31BA4">
      <w:pPr>
        <w:pStyle w:val="Bodytext20"/>
        <w:numPr>
          <w:ilvl w:val="0"/>
          <w:numId w:val="1"/>
        </w:numPr>
        <w:shd w:val="clear" w:color="auto" w:fill="auto"/>
        <w:tabs>
          <w:tab w:val="left" w:pos="142"/>
        </w:tabs>
        <w:spacing w:line="240" w:lineRule="auto"/>
        <w:ind w:left="142" w:right="-113" w:hanging="284"/>
        <w:rPr>
          <w:sz w:val="24"/>
          <w:szCs w:val="24"/>
        </w:rPr>
      </w:pPr>
      <w:r w:rsidRPr="00C31BA4">
        <w:rPr>
          <w:color w:val="000000"/>
          <w:sz w:val="24"/>
          <w:szCs w:val="24"/>
          <w:lang w:val="hr-HR" w:eastAsia="hr-HR" w:bidi="hr-HR"/>
        </w:rPr>
        <w:t xml:space="preserve"> koji posjeduju diplomu ekvivalenta akademskom zvanju magistra ili mastera,</w:t>
      </w:r>
    </w:p>
    <w:p w:rsidR="009A76F6" w:rsidRPr="00C31BA4" w:rsidRDefault="009A76F6" w:rsidP="00C31BA4">
      <w:pPr>
        <w:pStyle w:val="Bodytext20"/>
        <w:numPr>
          <w:ilvl w:val="0"/>
          <w:numId w:val="1"/>
        </w:numPr>
        <w:shd w:val="clear" w:color="auto" w:fill="auto"/>
        <w:tabs>
          <w:tab w:val="left" w:pos="284"/>
        </w:tabs>
        <w:spacing w:line="240" w:lineRule="auto"/>
        <w:ind w:left="142" w:right="-113" w:hanging="284"/>
        <w:rPr>
          <w:sz w:val="24"/>
          <w:szCs w:val="24"/>
        </w:rPr>
      </w:pPr>
      <w:r w:rsidRPr="00C31BA4">
        <w:rPr>
          <w:color w:val="000000"/>
          <w:sz w:val="24"/>
          <w:szCs w:val="24"/>
          <w:lang w:val="hr-HR" w:eastAsia="hr-HR" w:bidi="hr-HR"/>
        </w:rPr>
        <w:t>strani državljani, pod istim uslovima ka</w:t>
      </w:r>
      <w:r w:rsidR="008E0359">
        <w:rPr>
          <w:color w:val="000000"/>
          <w:sz w:val="24"/>
          <w:szCs w:val="24"/>
          <w:lang w:val="hr-HR" w:eastAsia="hr-HR" w:bidi="hr-HR"/>
        </w:rPr>
        <w:t xml:space="preserve">o i državljani BiH, uz uslov da </w:t>
      </w:r>
      <w:r w:rsidRPr="00C31BA4">
        <w:rPr>
          <w:color w:val="000000"/>
          <w:sz w:val="24"/>
          <w:szCs w:val="24"/>
          <w:lang w:val="hr-HR" w:eastAsia="hr-HR" w:bidi="hr-HR"/>
        </w:rPr>
        <w:t>dostave rješenje o nostrifikaciji ranije stečenih zvanja.</w:t>
      </w:r>
    </w:p>
    <w:p w:rsidR="009A76F6" w:rsidRPr="00C31BA4" w:rsidRDefault="009A76F6" w:rsidP="00C31BA4">
      <w:pPr>
        <w:pStyle w:val="Bodytext20"/>
        <w:shd w:val="clear" w:color="auto" w:fill="auto"/>
        <w:tabs>
          <w:tab w:val="left" w:pos="284"/>
        </w:tabs>
        <w:spacing w:line="240" w:lineRule="auto"/>
        <w:ind w:left="-142" w:right="-113" w:firstLine="0"/>
        <w:rPr>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Kandidatima za upis koji su stekli titulu magistra nauka prije uvođenja Bolonjskog sistema trocikličnog studija iz oblasti koje su relevantne za oblast iz koje se organizira studij trećeg ciklusa priznaje se 60 ECTS studijskih bodova, a njihov status, odnosno prava i obaveze u nastavku studija utvrđuje Fakultet posebnim aktom. Preostali obim od 120 ECTS studijskih bodova ovi studenti treb</w:t>
      </w:r>
      <w:r w:rsidRPr="00C31BA4">
        <w:rPr>
          <w:sz w:val="24"/>
          <w:szCs w:val="24"/>
        </w:rPr>
        <w:t xml:space="preserve">aju steći u skladu sa Pravilima </w:t>
      </w:r>
      <w:r w:rsidRPr="00C31BA4">
        <w:rPr>
          <w:color w:val="000000"/>
          <w:sz w:val="24"/>
          <w:szCs w:val="24"/>
          <w:lang w:val="hr-HR" w:eastAsia="hr-HR" w:bidi="hr-HR"/>
        </w:rPr>
        <w:t>studiranja za treći ciklus studija na Univerzitetu u Sarajevu.</w:t>
      </w: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Uz prijavu na konkurs, kandidati su obavezni dostaviti:</w:t>
      </w:r>
    </w:p>
    <w:p w:rsidR="009A76F6" w:rsidRPr="00C31BA4" w:rsidRDefault="009A76F6" w:rsidP="00C31BA4">
      <w:pPr>
        <w:pStyle w:val="Bodytext20"/>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 xml:space="preserve">- </w:t>
      </w:r>
      <w:r w:rsidR="00362876" w:rsidRPr="00C31BA4">
        <w:rPr>
          <w:color w:val="000000"/>
          <w:sz w:val="24"/>
          <w:szCs w:val="24"/>
          <w:lang w:val="hr-HR" w:eastAsia="hr-HR" w:bidi="hr-HR"/>
        </w:rPr>
        <w:t xml:space="preserve"> </w:t>
      </w:r>
      <w:r w:rsidRPr="00C31BA4">
        <w:rPr>
          <w:color w:val="000000"/>
          <w:sz w:val="24"/>
          <w:szCs w:val="24"/>
          <w:lang w:val="hr-HR" w:eastAsia="hr-HR" w:bidi="hr-HR"/>
        </w:rPr>
        <w:t>izvod iz matične knjige rođenih i uvjerenje o državljanstvu,</w:t>
      </w:r>
    </w:p>
    <w:p w:rsidR="009A76F6" w:rsidRPr="00C31BA4" w:rsidRDefault="009A76F6" w:rsidP="00C31BA4">
      <w:pPr>
        <w:pStyle w:val="Bodytext20"/>
        <w:shd w:val="clear" w:color="auto" w:fill="auto"/>
        <w:spacing w:line="240" w:lineRule="auto"/>
        <w:ind w:right="-113" w:hanging="227"/>
        <w:rPr>
          <w:sz w:val="24"/>
          <w:szCs w:val="24"/>
        </w:rPr>
      </w:pPr>
      <w:r w:rsidRPr="00C31BA4">
        <w:rPr>
          <w:sz w:val="24"/>
          <w:szCs w:val="24"/>
        </w:rPr>
        <w:t xml:space="preserve">- </w:t>
      </w:r>
      <w:r w:rsidRPr="00C31BA4">
        <w:rPr>
          <w:color w:val="000000"/>
          <w:sz w:val="24"/>
          <w:szCs w:val="24"/>
          <w:lang w:val="hr-HR" w:eastAsia="hr-HR" w:bidi="hr-HR"/>
        </w:rPr>
        <w:t>diplomu o završenom prvom (bachelor) i drugom (master) ciklusu studija, odnosno diplomu naučnog magistarskog ili specijalističkog studija,</w:t>
      </w:r>
    </w:p>
    <w:p w:rsidR="009A76F6" w:rsidRPr="00C31BA4" w:rsidRDefault="009A76F6" w:rsidP="00C31BA4">
      <w:pPr>
        <w:pStyle w:val="Bodytext20"/>
        <w:numPr>
          <w:ilvl w:val="0"/>
          <w:numId w:val="1"/>
        </w:numPr>
        <w:shd w:val="clear" w:color="auto" w:fill="auto"/>
        <w:tabs>
          <w:tab w:val="left" w:pos="0"/>
        </w:tabs>
        <w:spacing w:line="240" w:lineRule="auto"/>
        <w:ind w:right="-113" w:hanging="284"/>
        <w:rPr>
          <w:sz w:val="24"/>
          <w:szCs w:val="24"/>
        </w:rPr>
      </w:pPr>
      <w:r w:rsidRPr="00C31BA4">
        <w:rPr>
          <w:color w:val="000000"/>
          <w:sz w:val="24"/>
          <w:szCs w:val="24"/>
          <w:lang w:val="hr-HR" w:eastAsia="hr-HR" w:bidi="hr-HR"/>
        </w:rPr>
        <w:t>potvrdu o položenim ispitima na prvom (bachelor) i drugom (master) ciklusu studija, odnosno potvrdu o položenim ispitima na magistarskom ili specijalističkom studiju s korespondirajućim ocjenama,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lastRenderedPageBreak/>
        <w:t>biografiju s opisom stručne i naučne aktivnosti, te popisom radova,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potvrdu o znanju engleskog ili drugog stranog jezika,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izjavu o prihvatanju studiranja na trećem ciklusu studija u skladu sa Pravilima studiranja na trećem ciklusu studija na Univerzitetu u Sarajevu i studijskim programom „Uprava”.</w:t>
      </w:r>
    </w:p>
    <w:p w:rsidR="009A76F6" w:rsidRPr="00C31BA4" w:rsidRDefault="009A76F6" w:rsidP="00C31BA4">
      <w:pPr>
        <w:pStyle w:val="Bodytext20"/>
        <w:shd w:val="clear" w:color="auto" w:fill="auto"/>
        <w:tabs>
          <w:tab w:val="left" w:pos="0"/>
        </w:tabs>
        <w:spacing w:line="240" w:lineRule="auto"/>
        <w:ind w:left="-227" w:right="-113" w:firstLine="0"/>
        <w:rPr>
          <w:color w:val="000000"/>
          <w:sz w:val="24"/>
          <w:szCs w:val="24"/>
          <w:lang w:val="hr-HR" w:eastAsia="hr-HR" w:bidi="hr-HR"/>
        </w:rPr>
      </w:pPr>
    </w:p>
    <w:p w:rsidR="009A76F6" w:rsidRPr="00C31BA4" w:rsidRDefault="009A76F6" w:rsidP="00C31BA4">
      <w:pPr>
        <w:pStyle w:val="Bodytext30"/>
        <w:shd w:val="clear" w:color="auto" w:fill="auto"/>
        <w:tabs>
          <w:tab w:val="left" w:pos="3962"/>
        </w:tabs>
        <w:spacing w:before="0" w:line="240" w:lineRule="auto"/>
        <w:ind w:left="-227" w:right="-113"/>
        <w:jc w:val="center"/>
        <w:rPr>
          <w:sz w:val="24"/>
          <w:szCs w:val="24"/>
        </w:rPr>
      </w:pPr>
      <w:r w:rsidRPr="00C31BA4">
        <w:rPr>
          <w:sz w:val="24"/>
          <w:szCs w:val="24"/>
        </w:rPr>
        <w:t>III</w:t>
      </w:r>
    </w:p>
    <w:p w:rsidR="009A76F6" w:rsidRPr="00C31BA4" w:rsidRDefault="009A76F6" w:rsidP="00C31BA4">
      <w:pPr>
        <w:pStyle w:val="Bodytext30"/>
        <w:shd w:val="clear" w:color="auto" w:fill="auto"/>
        <w:tabs>
          <w:tab w:val="left" w:pos="3962"/>
        </w:tabs>
        <w:spacing w:before="0" w:line="240" w:lineRule="auto"/>
        <w:ind w:left="-227" w:right="-113"/>
        <w:jc w:val="center"/>
        <w:rPr>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 xml:space="preserve">Konkurs se </w:t>
      </w:r>
      <w:r w:rsidR="008E0359">
        <w:rPr>
          <w:color w:val="000000"/>
          <w:sz w:val="24"/>
          <w:szCs w:val="24"/>
          <w:lang w:val="hr-HR" w:eastAsia="hr-HR" w:bidi="hr-HR"/>
        </w:rPr>
        <w:t>raspisuje za upis do</w:t>
      </w:r>
      <w:r w:rsidR="002B4B3B">
        <w:rPr>
          <w:color w:val="000000"/>
          <w:sz w:val="24"/>
          <w:szCs w:val="24"/>
          <w:lang w:val="hr-HR" w:eastAsia="hr-HR" w:bidi="hr-HR"/>
        </w:rPr>
        <w:t xml:space="preserve"> trideset (3</w:t>
      </w:r>
      <w:r w:rsidRPr="00C31BA4">
        <w:rPr>
          <w:color w:val="000000"/>
          <w:sz w:val="24"/>
          <w:szCs w:val="24"/>
          <w:lang w:val="hr-HR" w:eastAsia="hr-HR" w:bidi="hr-HR"/>
        </w:rPr>
        <w:t>0) studenata.</w:t>
      </w: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8E0359" w:rsidP="00C31BA4">
      <w:pPr>
        <w:pStyle w:val="Bodytext20"/>
        <w:shd w:val="clear" w:color="auto" w:fill="auto"/>
        <w:spacing w:line="240" w:lineRule="auto"/>
        <w:ind w:left="-227" w:right="-113" w:firstLine="0"/>
        <w:rPr>
          <w:sz w:val="24"/>
          <w:szCs w:val="24"/>
        </w:rPr>
      </w:pPr>
      <w:r>
        <w:rPr>
          <w:color w:val="000000"/>
          <w:sz w:val="24"/>
          <w:szCs w:val="24"/>
          <w:lang w:val="hr-HR" w:eastAsia="hr-HR" w:bidi="hr-HR"/>
        </w:rPr>
        <w:t>Cijena studija iznosi 6</w:t>
      </w:r>
      <w:r w:rsidR="00CE2533" w:rsidRPr="00C31BA4">
        <w:rPr>
          <w:color w:val="000000"/>
          <w:sz w:val="24"/>
          <w:szCs w:val="24"/>
          <w:lang w:val="hr-HR" w:eastAsia="hr-HR" w:bidi="hr-HR"/>
        </w:rPr>
        <w:t>.</w:t>
      </w:r>
      <w:r>
        <w:rPr>
          <w:color w:val="000000"/>
          <w:sz w:val="24"/>
          <w:szCs w:val="24"/>
          <w:lang w:val="hr-HR" w:eastAsia="hr-HR" w:bidi="hr-HR"/>
        </w:rPr>
        <w:t>0</w:t>
      </w:r>
      <w:r w:rsidR="009A76F6" w:rsidRPr="00C31BA4">
        <w:rPr>
          <w:color w:val="000000"/>
          <w:sz w:val="24"/>
          <w:szCs w:val="24"/>
          <w:lang w:val="hr-HR" w:eastAsia="hr-HR" w:bidi="hr-HR"/>
        </w:rPr>
        <w:t>00</w:t>
      </w:r>
      <w:r w:rsidR="00CE2533" w:rsidRPr="00C31BA4">
        <w:rPr>
          <w:color w:val="000000"/>
          <w:sz w:val="24"/>
          <w:szCs w:val="24"/>
          <w:lang w:val="hr-HR" w:eastAsia="hr-HR" w:bidi="hr-HR"/>
        </w:rPr>
        <w:t>,00</w:t>
      </w:r>
      <w:r w:rsidR="009A76F6" w:rsidRPr="00C31BA4">
        <w:rPr>
          <w:color w:val="000000"/>
          <w:sz w:val="24"/>
          <w:szCs w:val="24"/>
          <w:lang w:val="hr-HR" w:eastAsia="hr-HR" w:bidi="hr-HR"/>
        </w:rPr>
        <w:t xml:space="preserve"> KM po godini studija.</w:t>
      </w:r>
    </w:p>
    <w:p w:rsidR="009A76F6" w:rsidRPr="00C31BA4" w:rsidRDefault="009A76F6" w:rsidP="00C31BA4">
      <w:pPr>
        <w:pStyle w:val="Bodytext20"/>
        <w:shd w:val="clear" w:color="auto" w:fill="auto"/>
        <w:tabs>
          <w:tab w:val="left" w:pos="0"/>
        </w:tabs>
        <w:spacing w:line="240" w:lineRule="auto"/>
        <w:ind w:left="-227" w:right="-113" w:firstLine="0"/>
        <w:rPr>
          <w:sz w:val="24"/>
          <w:szCs w:val="24"/>
        </w:rPr>
      </w:pPr>
    </w:p>
    <w:p w:rsidR="009A76F6" w:rsidRDefault="009A76F6" w:rsidP="00C31BA4">
      <w:pPr>
        <w:pStyle w:val="Heading30"/>
        <w:keepNext/>
        <w:keepLines/>
        <w:shd w:val="clear" w:color="auto" w:fill="auto"/>
        <w:spacing w:before="0" w:after="0" w:line="240" w:lineRule="auto"/>
        <w:ind w:left="-227" w:right="-113"/>
        <w:rPr>
          <w:b/>
          <w:color w:val="000000"/>
          <w:sz w:val="24"/>
          <w:szCs w:val="24"/>
          <w:lang w:val="hr-HR" w:eastAsia="hr-HR" w:bidi="hr-HR"/>
        </w:rPr>
      </w:pPr>
      <w:bookmarkStart w:id="0" w:name="bookmark4"/>
      <w:r w:rsidRPr="00C31BA4">
        <w:rPr>
          <w:b/>
          <w:color w:val="000000"/>
          <w:sz w:val="24"/>
          <w:szCs w:val="24"/>
          <w:lang w:val="hr-HR" w:eastAsia="hr-HR" w:bidi="hr-HR"/>
        </w:rPr>
        <w:t>IV</w:t>
      </w:r>
      <w:bookmarkEnd w:id="0"/>
    </w:p>
    <w:p w:rsidR="0086138B" w:rsidRPr="00C31BA4" w:rsidRDefault="0086138B" w:rsidP="00C31BA4">
      <w:pPr>
        <w:pStyle w:val="Heading30"/>
        <w:keepNext/>
        <w:keepLines/>
        <w:shd w:val="clear" w:color="auto" w:fill="auto"/>
        <w:spacing w:before="0" w:after="0" w:line="240" w:lineRule="auto"/>
        <w:ind w:left="-227" w:right="-113"/>
        <w:rPr>
          <w:b/>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U slučaju da broj prijavljenih kandidata koji su stekli uvjete za upis bude veći od utvrđenog broja, izbor će se izvršiti na osnovu rezultata postignutih na prethodnom studiju i razgovora s kandidatima, koje će obaviti Komisija za upis studenata u okviru Vijeća doktorskog studija.</w:t>
      </w: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Preliminarnu rang-listu primljenih kandidata Fakultet će objaviti najkasnije dva dana nakon isteka roka za podnošenje prijava na konkurs.</w:t>
      </w: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Kandidati imaju pravo prigovora na preliminarnu rang-listu u roku od tri dana od njenog objavljivanja. Konačna lista primljenih kandidata, nakon što je usvoji Naučno-nastavno vijeće Fakulteta, objavljuje se dva dana nakon donošenja odluke o izjavljenim prigovorima kandidata.</w:t>
      </w:r>
    </w:p>
    <w:p w:rsidR="009A76F6" w:rsidRPr="00C31BA4" w:rsidRDefault="009A76F6" w:rsidP="00C31BA4">
      <w:pPr>
        <w:pStyle w:val="Bodytext20"/>
        <w:shd w:val="clear" w:color="auto" w:fill="auto"/>
        <w:spacing w:line="240" w:lineRule="auto"/>
        <w:ind w:right="-113" w:firstLine="0"/>
        <w:rPr>
          <w:sz w:val="24"/>
          <w:szCs w:val="24"/>
        </w:rPr>
      </w:pPr>
    </w:p>
    <w:p w:rsidR="009A76F6" w:rsidRPr="00C31BA4" w:rsidRDefault="009A76F6" w:rsidP="00C31BA4">
      <w:pPr>
        <w:pStyle w:val="Heading30"/>
        <w:keepNext/>
        <w:keepLines/>
        <w:shd w:val="clear" w:color="auto" w:fill="auto"/>
        <w:spacing w:before="0" w:after="0" w:line="240" w:lineRule="auto"/>
        <w:ind w:left="-227" w:right="-113"/>
        <w:rPr>
          <w:b/>
          <w:color w:val="000000"/>
          <w:sz w:val="24"/>
          <w:szCs w:val="24"/>
          <w:lang w:val="hr-HR" w:eastAsia="hr-HR" w:bidi="hr-HR"/>
        </w:rPr>
      </w:pPr>
      <w:bookmarkStart w:id="1" w:name="bookmark5"/>
      <w:r w:rsidRPr="00C31BA4">
        <w:rPr>
          <w:b/>
          <w:color w:val="000000"/>
          <w:sz w:val="24"/>
          <w:szCs w:val="24"/>
          <w:lang w:val="hr-HR" w:eastAsia="hr-HR" w:bidi="hr-HR"/>
        </w:rPr>
        <w:t>V</w:t>
      </w:r>
      <w:bookmarkEnd w:id="1"/>
    </w:p>
    <w:p w:rsidR="009A76F6" w:rsidRPr="00C31BA4" w:rsidRDefault="009A76F6" w:rsidP="00C31BA4">
      <w:pPr>
        <w:pStyle w:val="Heading30"/>
        <w:keepNext/>
        <w:keepLines/>
        <w:shd w:val="clear" w:color="auto" w:fill="auto"/>
        <w:spacing w:before="0" w:after="0" w:line="240" w:lineRule="auto"/>
        <w:ind w:left="-227" w:right="-113"/>
        <w:rPr>
          <w:sz w:val="24"/>
          <w:szCs w:val="24"/>
        </w:rPr>
      </w:pPr>
    </w:p>
    <w:p w:rsidR="00362876" w:rsidRPr="00C31BA4" w:rsidRDefault="00362876" w:rsidP="00C31BA4">
      <w:pPr>
        <w:pStyle w:val="Bodytext20"/>
        <w:shd w:val="clear" w:color="auto" w:fill="auto"/>
        <w:spacing w:line="240" w:lineRule="auto"/>
        <w:ind w:left="-227" w:right="-113" w:firstLine="0"/>
        <w:rPr>
          <w:b/>
          <w:sz w:val="24"/>
          <w:szCs w:val="24"/>
          <w:u w:val="single"/>
        </w:rPr>
      </w:pPr>
      <w:r w:rsidRPr="00C31BA4">
        <w:rPr>
          <w:b/>
          <w:sz w:val="24"/>
          <w:szCs w:val="24"/>
          <w:u w:val="single"/>
        </w:rPr>
        <w:t>Konkurs ostaj</w:t>
      </w:r>
      <w:r w:rsidR="009A76F6" w:rsidRPr="00C31BA4">
        <w:rPr>
          <w:b/>
          <w:sz w:val="24"/>
          <w:szCs w:val="24"/>
          <w:u w:val="single"/>
        </w:rPr>
        <w:t>e otvore</w:t>
      </w:r>
      <w:r w:rsidR="008E0359">
        <w:rPr>
          <w:b/>
          <w:sz w:val="24"/>
          <w:szCs w:val="24"/>
          <w:u w:val="single"/>
        </w:rPr>
        <w:t>n 30</w:t>
      </w:r>
      <w:r w:rsidR="00F82020" w:rsidRPr="00C31BA4">
        <w:rPr>
          <w:b/>
          <w:sz w:val="24"/>
          <w:szCs w:val="24"/>
          <w:u w:val="single"/>
        </w:rPr>
        <w:t xml:space="preserve"> dana od dana objavljivanja.</w:t>
      </w:r>
    </w:p>
    <w:p w:rsidR="00F82020" w:rsidRDefault="00F82020" w:rsidP="00C31BA4">
      <w:pPr>
        <w:pStyle w:val="Bodytext20"/>
        <w:shd w:val="clear" w:color="auto" w:fill="auto"/>
        <w:spacing w:line="240" w:lineRule="auto"/>
        <w:ind w:left="-227" w:right="-113" w:firstLine="0"/>
        <w:rPr>
          <w:b/>
          <w:sz w:val="24"/>
          <w:szCs w:val="24"/>
          <w:u w:val="single"/>
        </w:rPr>
      </w:pPr>
    </w:p>
    <w:p w:rsidR="0086138B" w:rsidRDefault="0086138B" w:rsidP="00C31BA4">
      <w:pPr>
        <w:pStyle w:val="Bodytext20"/>
        <w:shd w:val="clear" w:color="auto" w:fill="auto"/>
        <w:spacing w:line="240" w:lineRule="auto"/>
        <w:ind w:left="-227" w:right="-113" w:firstLine="0"/>
        <w:rPr>
          <w:b/>
          <w:sz w:val="24"/>
          <w:szCs w:val="24"/>
          <w:u w:val="single"/>
        </w:rPr>
      </w:pPr>
    </w:p>
    <w:p w:rsidR="0086138B" w:rsidRPr="00C31BA4" w:rsidRDefault="0086138B" w:rsidP="00C31BA4">
      <w:pPr>
        <w:pStyle w:val="Bodytext20"/>
        <w:shd w:val="clear" w:color="auto" w:fill="auto"/>
        <w:spacing w:line="240" w:lineRule="auto"/>
        <w:ind w:left="-227" w:right="-113" w:firstLine="0"/>
        <w:rPr>
          <w:b/>
          <w:sz w:val="24"/>
          <w:szCs w:val="24"/>
          <w:u w:val="single"/>
        </w:rPr>
      </w:pPr>
    </w:p>
    <w:p w:rsidR="00237142" w:rsidRPr="00C31BA4" w:rsidRDefault="00237142" w:rsidP="00C31BA4">
      <w:pPr>
        <w:pStyle w:val="Bodytext20"/>
        <w:shd w:val="clear" w:color="auto" w:fill="auto"/>
        <w:spacing w:line="240" w:lineRule="auto"/>
        <w:ind w:left="-227" w:right="-113" w:firstLine="0"/>
        <w:rPr>
          <w:b/>
          <w:sz w:val="24"/>
          <w:szCs w:val="24"/>
          <w:u w:val="single"/>
        </w:rPr>
      </w:pP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Prijave se mogu dostaviti lično ili poštom na adresu:</w:t>
      </w:r>
    </w:p>
    <w:p w:rsidR="00237142" w:rsidRPr="00C31BA4" w:rsidRDefault="00237142" w:rsidP="00C31BA4">
      <w:pPr>
        <w:pStyle w:val="Bodytext20"/>
        <w:shd w:val="clear" w:color="auto" w:fill="auto"/>
        <w:spacing w:line="240" w:lineRule="auto"/>
        <w:ind w:left="-227" w:right="-113" w:firstLine="0"/>
        <w:rPr>
          <w:sz w:val="24"/>
          <w:szCs w:val="24"/>
        </w:rPr>
      </w:pP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 xml:space="preserve">Fakultet </w:t>
      </w:r>
      <w:r w:rsidR="00987F02" w:rsidRPr="00C31BA4">
        <w:rPr>
          <w:b/>
          <w:color w:val="000000"/>
          <w:sz w:val="24"/>
          <w:szCs w:val="24"/>
          <w:lang w:val="hr-HR" w:eastAsia="hr-HR" w:bidi="hr-HR"/>
        </w:rPr>
        <w:t>za upravu u Sarajevu,</w:t>
      </w: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ulica Igmanska 40 A</w:t>
      </w: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71320 Vogošća</w:t>
      </w:r>
    </w:p>
    <w:p w:rsidR="00237142" w:rsidRPr="00C31BA4" w:rsidRDefault="00237142" w:rsidP="00C31BA4">
      <w:pPr>
        <w:pStyle w:val="Bodytext20"/>
        <w:shd w:val="clear" w:color="auto" w:fill="auto"/>
        <w:spacing w:line="240" w:lineRule="auto"/>
        <w:ind w:left="3313" w:right="-113" w:firstLine="227"/>
        <w:rPr>
          <w:b/>
          <w:color w:val="000000"/>
          <w:sz w:val="24"/>
          <w:szCs w:val="24"/>
          <w:lang w:val="hr-HR" w:eastAsia="hr-HR" w:bidi="hr-HR"/>
        </w:rPr>
      </w:pPr>
    </w:p>
    <w:p w:rsidR="006D7922"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 xml:space="preserve">Prijave sa naznakom </w:t>
      </w:r>
      <w:r w:rsidRPr="00C31BA4">
        <w:rPr>
          <w:b/>
          <w:color w:val="000000"/>
          <w:sz w:val="24"/>
          <w:szCs w:val="24"/>
          <w:lang w:val="hr-HR" w:eastAsia="hr-HR" w:bidi="hr-HR"/>
        </w:rPr>
        <w:t>Prijave za upis na p</w:t>
      </w:r>
      <w:r w:rsidR="00461A2F">
        <w:rPr>
          <w:b/>
          <w:color w:val="000000"/>
          <w:sz w:val="24"/>
          <w:szCs w:val="24"/>
          <w:lang w:val="hr-HR" w:eastAsia="hr-HR" w:bidi="hr-HR"/>
        </w:rPr>
        <w:t>rvu godinu III ciklusa studija s</w:t>
      </w:r>
      <w:r w:rsidRPr="00C31BA4">
        <w:rPr>
          <w:b/>
          <w:color w:val="000000"/>
          <w:sz w:val="24"/>
          <w:szCs w:val="24"/>
          <w:lang w:val="hr-HR" w:eastAsia="hr-HR" w:bidi="hr-HR"/>
        </w:rPr>
        <w:t>tudijskog programa „Uprava“</w:t>
      </w:r>
      <w:r w:rsidRPr="00C31BA4">
        <w:rPr>
          <w:color w:val="000000"/>
          <w:sz w:val="24"/>
          <w:szCs w:val="24"/>
          <w:lang w:val="hr-HR" w:eastAsia="hr-HR" w:bidi="hr-HR"/>
        </w:rPr>
        <w:t xml:space="preserve"> dostavljaju se u zatvorenoj koverti.</w:t>
      </w:r>
    </w:p>
    <w:p w:rsidR="004F2D0A" w:rsidRPr="00C31BA4" w:rsidRDefault="004F2D0A"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9A76F6" w:rsidP="0086138B">
      <w:pPr>
        <w:pStyle w:val="Bodytext20"/>
        <w:shd w:val="clear" w:color="auto" w:fill="auto"/>
        <w:tabs>
          <w:tab w:val="left" w:pos="284"/>
        </w:tabs>
        <w:spacing w:line="240" w:lineRule="auto"/>
        <w:ind w:right="-113" w:firstLine="0"/>
        <w:rPr>
          <w:sz w:val="24"/>
          <w:szCs w:val="24"/>
        </w:rPr>
      </w:pPr>
    </w:p>
    <w:sectPr w:rsidR="009A76F6" w:rsidRPr="00C31BA4" w:rsidSect="003126C3">
      <w:headerReference w:type="default" r:id="rId7"/>
      <w:pgSz w:w="11906" w:h="16838"/>
      <w:pgMar w:top="1417" w:right="1274" w:bottom="1417"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ED" w:rsidRDefault="00F64BED" w:rsidP="009A76F6">
      <w:pPr>
        <w:spacing w:after="0" w:line="240" w:lineRule="auto"/>
      </w:pPr>
      <w:r>
        <w:separator/>
      </w:r>
    </w:p>
  </w:endnote>
  <w:endnote w:type="continuationSeparator" w:id="1">
    <w:p w:rsidR="00F64BED" w:rsidRDefault="00F64BED" w:rsidP="009A7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ED" w:rsidRDefault="00F64BED" w:rsidP="009A76F6">
      <w:pPr>
        <w:spacing w:after="0" w:line="240" w:lineRule="auto"/>
      </w:pPr>
      <w:r>
        <w:separator/>
      </w:r>
    </w:p>
  </w:footnote>
  <w:footnote w:type="continuationSeparator" w:id="1">
    <w:p w:rsidR="00F64BED" w:rsidRDefault="00F64BED" w:rsidP="009A7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F6" w:rsidRDefault="003126C3">
    <w:pPr>
      <w:pStyle w:val="Header"/>
    </w:pPr>
    <w:r>
      <w:rPr>
        <w:noProof/>
        <w:lang w:val="en-US"/>
      </w:rPr>
      <w:drawing>
        <wp:inline distT="0" distB="0" distL="0" distR="0">
          <wp:extent cx="6172200" cy="111442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72200"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529A"/>
    <w:multiLevelType w:val="multilevel"/>
    <w:tmpl w:val="50F8B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58370"/>
  </w:hdrShapeDefaults>
  <w:footnotePr>
    <w:footnote w:id="0"/>
    <w:footnote w:id="1"/>
  </w:footnotePr>
  <w:endnotePr>
    <w:endnote w:id="0"/>
    <w:endnote w:id="1"/>
  </w:endnotePr>
  <w:compat/>
  <w:rsids>
    <w:rsidRoot w:val="009A76F6"/>
    <w:rsid w:val="00072A64"/>
    <w:rsid w:val="00072CB5"/>
    <w:rsid w:val="000B5571"/>
    <w:rsid w:val="000F21F7"/>
    <w:rsid w:val="00195A0D"/>
    <w:rsid w:val="001A4EB5"/>
    <w:rsid w:val="00212E90"/>
    <w:rsid w:val="00230A8C"/>
    <w:rsid w:val="00237142"/>
    <w:rsid w:val="00244D68"/>
    <w:rsid w:val="00245838"/>
    <w:rsid w:val="002B4B3B"/>
    <w:rsid w:val="002B68F2"/>
    <w:rsid w:val="002C155C"/>
    <w:rsid w:val="002C6D40"/>
    <w:rsid w:val="002D16C2"/>
    <w:rsid w:val="002E0C3C"/>
    <w:rsid w:val="002E1E06"/>
    <w:rsid w:val="00305C80"/>
    <w:rsid w:val="003126C3"/>
    <w:rsid w:val="003318CB"/>
    <w:rsid w:val="0034138B"/>
    <w:rsid w:val="00362876"/>
    <w:rsid w:val="00365AEE"/>
    <w:rsid w:val="00366B25"/>
    <w:rsid w:val="003D2364"/>
    <w:rsid w:val="003F68BB"/>
    <w:rsid w:val="00460279"/>
    <w:rsid w:val="00461A2F"/>
    <w:rsid w:val="00482A6F"/>
    <w:rsid w:val="004977DF"/>
    <w:rsid w:val="004F2D0A"/>
    <w:rsid w:val="004F4797"/>
    <w:rsid w:val="005158B2"/>
    <w:rsid w:val="0054529D"/>
    <w:rsid w:val="005C2B19"/>
    <w:rsid w:val="005F6469"/>
    <w:rsid w:val="00636EA8"/>
    <w:rsid w:val="0066571B"/>
    <w:rsid w:val="00687497"/>
    <w:rsid w:val="006B723B"/>
    <w:rsid w:val="006D7922"/>
    <w:rsid w:val="006E469B"/>
    <w:rsid w:val="00701628"/>
    <w:rsid w:val="00744064"/>
    <w:rsid w:val="00763D16"/>
    <w:rsid w:val="00785795"/>
    <w:rsid w:val="007E49C6"/>
    <w:rsid w:val="00805205"/>
    <w:rsid w:val="00806310"/>
    <w:rsid w:val="00817B9A"/>
    <w:rsid w:val="0086138B"/>
    <w:rsid w:val="00876B0F"/>
    <w:rsid w:val="008D7F22"/>
    <w:rsid w:val="008E0359"/>
    <w:rsid w:val="008F01B2"/>
    <w:rsid w:val="009060F5"/>
    <w:rsid w:val="00954985"/>
    <w:rsid w:val="00960BA8"/>
    <w:rsid w:val="00985173"/>
    <w:rsid w:val="0098722D"/>
    <w:rsid w:val="00987F02"/>
    <w:rsid w:val="00994F65"/>
    <w:rsid w:val="009A76F6"/>
    <w:rsid w:val="009B47F4"/>
    <w:rsid w:val="009E30AD"/>
    <w:rsid w:val="009E3B5D"/>
    <w:rsid w:val="00A50071"/>
    <w:rsid w:val="00A60CFC"/>
    <w:rsid w:val="00AB2950"/>
    <w:rsid w:val="00AE1279"/>
    <w:rsid w:val="00B0008E"/>
    <w:rsid w:val="00B1555E"/>
    <w:rsid w:val="00B34A3C"/>
    <w:rsid w:val="00BE42C9"/>
    <w:rsid w:val="00C10F52"/>
    <w:rsid w:val="00C31BA4"/>
    <w:rsid w:val="00C51E7D"/>
    <w:rsid w:val="00CE2533"/>
    <w:rsid w:val="00CF42FE"/>
    <w:rsid w:val="00CF591E"/>
    <w:rsid w:val="00D011EA"/>
    <w:rsid w:val="00D04F8A"/>
    <w:rsid w:val="00D1616D"/>
    <w:rsid w:val="00D17A74"/>
    <w:rsid w:val="00D46E20"/>
    <w:rsid w:val="00D5375F"/>
    <w:rsid w:val="00D542A1"/>
    <w:rsid w:val="00D575E8"/>
    <w:rsid w:val="00D73179"/>
    <w:rsid w:val="00DA0531"/>
    <w:rsid w:val="00DB1987"/>
    <w:rsid w:val="00DE2CA7"/>
    <w:rsid w:val="00E2153C"/>
    <w:rsid w:val="00E828CB"/>
    <w:rsid w:val="00ED1B5B"/>
    <w:rsid w:val="00EF3C92"/>
    <w:rsid w:val="00F10070"/>
    <w:rsid w:val="00F24C29"/>
    <w:rsid w:val="00F31652"/>
    <w:rsid w:val="00F64BED"/>
    <w:rsid w:val="00F8092C"/>
    <w:rsid w:val="00F80DCA"/>
    <w:rsid w:val="00F82020"/>
    <w:rsid w:val="00FA58B1"/>
    <w:rsid w:val="00FC7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9A76F6"/>
    <w:rPr>
      <w:rFonts w:ascii="Times New Roman" w:eastAsia="Times New Roman" w:hAnsi="Times New Roman" w:cs="Times New Roman"/>
      <w:sz w:val="18"/>
      <w:szCs w:val="18"/>
      <w:shd w:val="clear" w:color="auto" w:fill="FFFFFF"/>
    </w:rPr>
  </w:style>
  <w:style w:type="character" w:customStyle="1" w:styleId="Bodytext2ItalicSpacing0pt">
    <w:name w:val="Body text (2) + Italic;Spacing 0 pt"/>
    <w:basedOn w:val="Bodytext2"/>
    <w:rsid w:val="009A76F6"/>
    <w:rPr>
      <w:rFonts w:ascii="Times New Roman" w:eastAsia="Times New Roman" w:hAnsi="Times New Roman" w:cs="Times New Roman"/>
      <w:i/>
      <w:iCs/>
      <w:color w:val="000000"/>
      <w:spacing w:val="-10"/>
      <w:w w:val="100"/>
      <w:position w:val="0"/>
      <w:sz w:val="18"/>
      <w:szCs w:val="18"/>
      <w:shd w:val="clear" w:color="auto" w:fill="FFFFFF"/>
      <w:lang w:val="hr-HR" w:eastAsia="hr-HR" w:bidi="hr-HR"/>
    </w:rPr>
  </w:style>
  <w:style w:type="paragraph" w:customStyle="1" w:styleId="Bodytext20">
    <w:name w:val="Body text (2)"/>
    <w:basedOn w:val="Normal"/>
    <w:link w:val="Bodytext2"/>
    <w:rsid w:val="009A76F6"/>
    <w:pPr>
      <w:widowControl w:val="0"/>
      <w:shd w:val="clear" w:color="auto" w:fill="FFFFFF"/>
      <w:spacing w:after="0" w:line="216" w:lineRule="exact"/>
      <w:ind w:hanging="28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A76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6F6"/>
  </w:style>
  <w:style w:type="paragraph" w:styleId="Footer">
    <w:name w:val="footer"/>
    <w:basedOn w:val="Normal"/>
    <w:link w:val="FooterChar"/>
    <w:uiPriority w:val="99"/>
    <w:unhideWhenUsed/>
    <w:rsid w:val="009A76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6F6"/>
  </w:style>
  <w:style w:type="character" w:customStyle="1" w:styleId="Heading2">
    <w:name w:val="Heading #2_"/>
    <w:basedOn w:val="DefaultParagraphFont"/>
    <w:link w:val="Heading20"/>
    <w:rsid w:val="009A76F6"/>
    <w:rPr>
      <w:rFonts w:ascii="Times New Roman" w:eastAsia="Times New Roman" w:hAnsi="Times New Roman" w:cs="Times New Roman"/>
      <w:b/>
      <w:bCs/>
      <w:sz w:val="21"/>
      <w:szCs w:val="21"/>
      <w:shd w:val="clear" w:color="auto" w:fill="FFFFFF"/>
    </w:rPr>
  </w:style>
  <w:style w:type="paragraph" w:customStyle="1" w:styleId="Heading20">
    <w:name w:val="Heading #2"/>
    <w:basedOn w:val="Normal"/>
    <w:link w:val="Heading2"/>
    <w:rsid w:val="009A76F6"/>
    <w:pPr>
      <w:widowControl w:val="0"/>
      <w:shd w:val="clear" w:color="auto" w:fill="FFFFFF"/>
      <w:spacing w:before="180" w:after="180" w:line="0" w:lineRule="atLeast"/>
      <w:jc w:val="center"/>
      <w:outlineLvl w:val="1"/>
    </w:pPr>
    <w:rPr>
      <w:rFonts w:ascii="Times New Roman" w:eastAsia="Times New Roman" w:hAnsi="Times New Roman" w:cs="Times New Roman"/>
      <w:b/>
      <w:bCs/>
      <w:sz w:val="21"/>
      <w:szCs w:val="21"/>
    </w:rPr>
  </w:style>
  <w:style w:type="character" w:customStyle="1" w:styleId="Bodytext3">
    <w:name w:val="Body text (3)_"/>
    <w:basedOn w:val="DefaultParagraphFont"/>
    <w:link w:val="Bodytext30"/>
    <w:rsid w:val="009A76F6"/>
    <w:rPr>
      <w:rFonts w:ascii="Times New Roman" w:eastAsia="Times New Roman" w:hAnsi="Times New Roman" w:cs="Times New Roman"/>
      <w:b/>
      <w:bCs/>
      <w:sz w:val="20"/>
      <w:szCs w:val="20"/>
      <w:shd w:val="clear" w:color="auto" w:fill="FFFFFF"/>
    </w:rPr>
  </w:style>
  <w:style w:type="paragraph" w:customStyle="1" w:styleId="Bodytext30">
    <w:name w:val="Body text (3)"/>
    <w:basedOn w:val="Normal"/>
    <w:link w:val="Bodytext3"/>
    <w:rsid w:val="009A76F6"/>
    <w:pPr>
      <w:widowControl w:val="0"/>
      <w:shd w:val="clear" w:color="auto" w:fill="FFFFFF"/>
      <w:spacing w:before="180" w:after="0" w:line="0" w:lineRule="atLeast"/>
      <w:jc w:val="both"/>
    </w:pPr>
    <w:rPr>
      <w:rFonts w:ascii="Times New Roman" w:eastAsia="Times New Roman" w:hAnsi="Times New Roman" w:cs="Times New Roman"/>
      <w:b/>
      <w:bCs/>
      <w:sz w:val="20"/>
      <w:szCs w:val="20"/>
    </w:rPr>
  </w:style>
  <w:style w:type="character" w:customStyle="1" w:styleId="Heading3">
    <w:name w:val="Heading #3_"/>
    <w:basedOn w:val="DefaultParagraphFont"/>
    <w:link w:val="Heading30"/>
    <w:rsid w:val="009A76F6"/>
    <w:rPr>
      <w:rFonts w:ascii="Times New Roman" w:eastAsia="Times New Roman" w:hAnsi="Times New Roman" w:cs="Times New Roman"/>
      <w:sz w:val="18"/>
      <w:szCs w:val="18"/>
      <w:shd w:val="clear" w:color="auto" w:fill="FFFFFF"/>
    </w:rPr>
  </w:style>
  <w:style w:type="paragraph" w:customStyle="1" w:styleId="Heading30">
    <w:name w:val="Heading #3"/>
    <w:basedOn w:val="Normal"/>
    <w:link w:val="Heading3"/>
    <w:rsid w:val="009A76F6"/>
    <w:pPr>
      <w:widowControl w:val="0"/>
      <w:shd w:val="clear" w:color="auto" w:fill="FFFFFF"/>
      <w:spacing w:before="180" w:after="180" w:line="0" w:lineRule="atLeast"/>
      <w:jc w:val="center"/>
      <w:outlineLvl w:val="2"/>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62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Kozadra</dc:creator>
  <cp:lastModifiedBy>Lejla</cp:lastModifiedBy>
  <cp:revision>3</cp:revision>
  <cp:lastPrinted>2019-06-12T07:02:00Z</cp:lastPrinted>
  <dcterms:created xsi:type="dcterms:W3CDTF">2025-07-03T09:54:00Z</dcterms:created>
  <dcterms:modified xsi:type="dcterms:W3CDTF">2025-08-29T06:56:00Z</dcterms:modified>
</cp:coreProperties>
</file>