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65CC" w14:textId="77777777" w:rsidR="008A578A" w:rsidRPr="00124B61" w:rsidRDefault="008A578A" w:rsidP="008A578A">
      <w:pPr>
        <w:rPr>
          <w:sz w:val="22"/>
          <w:szCs w:val="22"/>
          <w:lang w:val="hr-HR"/>
        </w:rPr>
      </w:pPr>
      <w:r w:rsidRPr="00124B61">
        <w:rPr>
          <w:b/>
          <w:sz w:val="22"/>
          <w:szCs w:val="22"/>
          <w:lang w:val="hr-HR"/>
        </w:rPr>
        <w:t>UNIVERZITET U SARAJEVU</w:t>
      </w:r>
    </w:p>
    <w:p w14:paraId="3C11365A" w14:textId="32AAEF50" w:rsidR="008A578A" w:rsidRPr="00124B61" w:rsidRDefault="008A578A" w:rsidP="008A578A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ZEMALJSKI MUZEJ BIH – PRIDRUŽENA ČLANICA</w:t>
      </w:r>
    </w:p>
    <w:p w14:paraId="7B5EE792" w14:textId="77777777" w:rsidR="008A578A" w:rsidRPr="00124B61" w:rsidRDefault="008A578A" w:rsidP="008A578A">
      <w:pPr>
        <w:rPr>
          <w:b/>
          <w:sz w:val="22"/>
          <w:szCs w:val="22"/>
          <w:lang w:val="hr-HR"/>
        </w:rPr>
      </w:pPr>
      <w:r w:rsidRPr="00124B61">
        <w:rPr>
          <w:b/>
          <w:sz w:val="22"/>
          <w:szCs w:val="22"/>
          <w:lang w:val="hr-HR"/>
        </w:rPr>
        <w:t>SARAJEVO</w:t>
      </w:r>
    </w:p>
    <w:p w14:paraId="02E6B3D2" w14:textId="77777777" w:rsidR="008A578A" w:rsidRPr="00124B61" w:rsidRDefault="008A578A" w:rsidP="008A578A">
      <w:pPr>
        <w:ind w:firstLine="720"/>
        <w:rPr>
          <w:sz w:val="22"/>
          <w:szCs w:val="22"/>
          <w:lang w:val="hr-HR"/>
        </w:rPr>
      </w:pPr>
    </w:p>
    <w:p w14:paraId="678D226E" w14:textId="77777777" w:rsidR="008A578A" w:rsidRPr="00124B61" w:rsidRDefault="008A578A" w:rsidP="008A578A">
      <w:pPr>
        <w:ind w:firstLine="720"/>
        <w:rPr>
          <w:sz w:val="22"/>
          <w:szCs w:val="22"/>
          <w:lang w:val="hr-HR"/>
        </w:rPr>
      </w:pPr>
    </w:p>
    <w:p w14:paraId="2C6EB712" w14:textId="765E1395" w:rsidR="008A578A" w:rsidRPr="00124B61" w:rsidRDefault="008A578A" w:rsidP="008A578A">
      <w:p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 xml:space="preserve">     Na osnovu člana 29. stav. 2. Zakona o naučnoistraživačkoj djelatnosti («Službene novine Kantona Sarajevo» br. 26/16), na prijedlog Vijeća </w:t>
      </w:r>
      <w:r>
        <w:rPr>
          <w:sz w:val="22"/>
          <w:szCs w:val="22"/>
          <w:lang w:val="hr-HR"/>
        </w:rPr>
        <w:t>Zemaljskog muzeja BiH</w:t>
      </w:r>
      <w:r w:rsidRPr="00124B61">
        <w:rPr>
          <w:sz w:val="22"/>
          <w:szCs w:val="22"/>
          <w:lang w:val="hr-HR"/>
        </w:rPr>
        <w:t xml:space="preserve"> broj: </w:t>
      </w:r>
      <w:r w:rsidR="00C40213">
        <w:rPr>
          <w:sz w:val="22"/>
          <w:szCs w:val="22"/>
          <w:lang w:val="hr-HR"/>
        </w:rPr>
        <w:t xml:space="preserve">140 – 839-2/22, od 26.10.2022, </w:t>
      </w:r>
      <w:r w:rsidRPr="00124B61">
        <w:rPr>
          <w:sz w:val="22"/>
          <w:szCs w:val="22"/>
          <w:lang w:val="hr-HR"/>
        </w:rPr>
        <w:t xml:space="preserve"> i Odluke Senata Univerziteta u Sarajevu broj: </w:t>
      </w:r>
      <w:r w:rsidR="006D682F">
        <w:rPr>
          <w:sz w:val="22"/>
          <w:szCs w:val="22"/>
          <w:lang w:val="hr-HR"/>
        </w:rPr>
        <w:t xml:space="preserve">01-2-35/23 od 25. 1 </w:t>
      </w:r>
      <w:r w:rsidRPr="00124B61">
        <w:rPr>
          <w:sz w:val="22"/>
          <w:szCs w:val="22"/>
          <w:lang w:val="hr-HR"/>
        </w:rPr>
        <w:t>.</w:t>
      </w:r>
      <w:r w:rsidR="006D682F">
        <w:rPr>
          <w:sz w:val="22"/>
          <w:szCs w:val="22"/>
          <w:lang w:val="hr-HR"/>
        </w:rPr>
        <w:t xml:space="preserve"> </w:t>
      </w:r>
      <w:r w:rsidRPr="00124B61">
        <w:rPr>
          <w:sz w:val="22"/>
          <w:szCs w:val="22"/>
          <w:lang w:val="hr-HR"/>
        </w:rPr>
        <w:t>09.</w:t>
      </w:r>
      <w:r w:rsidR="006D682F">
        <w:rPr>
          <w:sz w:val="22"/>
          <w:szCs w:val="22"/>
          <w:lang w:val="hr-HR"/>
        </w:rPr>
        <w:t xml:space="preserve"> </w:t>
      </w:r>
      <w:r w:rsidRPr="00124B61">
        <w:rPr>
          <w:sz w:val="22"/>
          <w:szCs w:val="22"/>
          <w:lang w:val="hr-HR"/>
        </w:rPr>
        <w:t>202</w:t>
      </w:r>
      <w:r w:rsidR="006D682F">
        <w:rPr>
          <w:sz w:val="22"/>
          <w:szCs w:val="22"/>
          <w:lang w:val="hr-HR"/>
        </w:rPr>
        <w:t>3</w:t>
      </w:r>
      <w:r w:rsidRPr="00124B61">
        <w:rPr>
          <w:sz w:val="22"/>
          <w:szCs w:val="22"/>
          <w:lang w:val="hr-HR"/>
        </w:rPr>
        <w:t xml:space="preserve">. godine, direktor </w:t>
      </w:r>
      <w:r w:rsidR="00C40213">
        <w:rPr>
          <w:sz w:val="22"/>
          <w:szCs w:val="22"/>
          <w:lang w:val="hr-HR"/>
        </w:rPr>
        <w:t>Zemaljskog muzeja BiH</w:t>
      </w:r>
      <w:r w:rsidRPr="00124B61">
        <w:rPr>
          <w:sz w:val="22"/>
          <w:szCs w:val="22"/>
          <w:lang w:val="hr-HR"/>
        </w:rPr>
        <w:t xml:space="preserve"> objavljuje:</w:t>
      </w:r>
    </w:p>
    <w:p w14:paraId="2E72079B" w14:textId="77777777" w:rsidR="008A578A" w:rsidRPr="00124B61" w:rsidRDefault="008A578A" w:rsidP="008A578A">
      <w:pPr>
        <w:jc w:val="both"/>
        <w:rPr>
          <w:rFonts w:asciiTheme="minorHAnsi" w:hAnsiTheme="minorHAnsi"/>
          <w:sz w:val="22"/>
          <w:szCs w:val="22"/>
        </w:rPr>
      </w:pPr>
    </w:p>
    <w:p w14:paraId="679A8585" w14:textId="77777777" w:rsidR="008A578A" w:rsidRPr="00124B61" w:rsidRDefault="008A578A" w:rsidP="008A578A">
      <w:pPr>
        <w:rPr>
          <w:rFonts w:asciiTheme="minorHAnsi" w:hAnsiTheme="minorHAnsi"/>
          <w:sz w:val="22"/>
          <w:szCs w:val="22"/>
        </w:rPr>
      </w:pPr>
    </w:p>
    <w:p w14:paraId="2E0132B5" w14:textId="77777777" w:rsidR="008A578A" w:rsidRPr="00124B61" w:rsidRDefault="008A578A" w:rsidP="008A578A">
      <w:pPr>
        <w:pStyle w:val="Heading4"/>
        <w:rPr>
          <w:b/>
          <w:sz w:val="22"/>
          <w:szCs w:val="22"/>
        </w:rPr>
      </w:pPr>
      <w:r w:rsidRPr="00124B61">
        <w:rPr>
          <w:b/>
          <w:sz w:val="22"/>
          <w:szCs w:val="22"/>
        </w:rPr>
        <w:t>KONKURS</w:t>
      </w:r>
    </w:p>
    <w:p w14:paraId="34E6E1FF" w14:textId="17840AD9" w:rsidR="008A578A" w:rsidRPr="008A578A" w:rsidRDefault="008A578A" w:rsidP="008A578A">
      <w:pPr>
        <w:jc w:val="center"/>
        <w:rPr>
          <w:b/>
          <w:i/>
          <w:sz w:val="22"/>
          <w:szCs w:val="22"/>
        </w:rPr>
      </w:pPr>
      <w:r w:rsidRPr="00124B61">
        <w:rPr>
          <w:b/>
          <w:i/>
          <w:sz w:val="22"/>
          <w:szCs w:val="22"/>
        </w:rPr>
        <w:t xml:space="preserve"> za </w:t>
      </w:r>
      <w:proofErr w:type="spellStart"/>
      <w:r w:rsidRPr="00124B61">
        <w:rPr>
          <w:b/>
          <w:i/>
          <w:sz w:val="22"/>
          <w:szCs w:val="22"/>
        </w:rPr>
        <w:t>izbor</w:t>
      </w:r>
      <w:proofErr w:type="spellEnd"/>
      <w:r>
        <w:rPr>
          <w:b/>
          <w:i/>
          <w:sz w:val="22"/>
          <w:szCs w:val="22"/>
        </w:rPr>
        <w:t xml:space="preserve"> U NAUČNOISTRAŽIVAČKA ZVANJA </w:t>
      </w:r>
      <w:r w:rsidRPr="00124B61">
        <w:rPr>
          <w:b/>
          <w:i/>
          <w:sz w:val="22"/>
          <w:szCs w:val="22"/>
        </w:rPr>
        <w:t xml:space="preserve"> </w:t>
      </w:r>
    </w:p>
    <w:p w14:paraId="1878CEAD" w14:textId="77777777" w:rsidR="008A578A" w:rsidRPr="00124B61" w:rsidRDefault="008A578A" w:rsidP="008A578A">
      <w:pPr>
        <w:jc w:val="center"/>
        <w:rPr>
          <w:rFonts w:asciiTheme="minorHAnsi" w:hAnsiTheme="minorHAnsi"/>
          <w:sz w:val="22"/>
          <w:szCs w:val="22"/>
        </w:rPr>
      </w:pPr>
      <w:r w:rsidRPr="00124B61">
        <w:rPr>
          <w:b/>
          <w:i/>
          <w:sz w:val="22"/>
          <w:szCs w:val="22"/>
        </w:rPr>
        <w:t xml:space="preserve"> </w:t>
      </w:r>
    </w:p>
    <w:p w14:paraId="6D9D90EC" w14:textId="77777777" w:rsidR="008A578A" w:rsidRPr="00124B61" w:rsidRDefault="008A578A" w:rsidP="008A578A">
      <w:pPr>
        <w:rPr>
          <w:rFonts w:asciiTheme="minorHAnsi" w:hAnsiTheme="minorHAnsi"/>
          <w:sz w:val="22"/>
          <w:szCs w:val="22"/>
        </w:rPr>
      </w:pPr>
    </w:p>
    <w:p w14:paraId="1A3CCADB" w14:textId="1EA669C1" w:rsidR="008A578A" w:rsidRDefault="008A578A" w:rsidP="008A578A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Viši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naučni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saradnik</w:t>
      </w:r>
      <w:proofErr w:type="spellEnd"/>
      <w:r>
        <w:rPr>
          <w:b/>
          <w:sz w:val="22"/>
          <w:szCs w:val="22"/>
        </w:rPr>
        <w:t xml:space="preserve"> za </w:t>
      </w:r>
      <w:proofErr w:type="spellStart"/>
      <w:proofErr w:type="gramStart"/>
      <w:r>
        <w:rPr>
          <w:b/>
          <w:sz w:val="22"/>
          <w:szCs w:val="22"/>
        </w:rPr>
        <w:t>područje</w:t>
      </w:r>
      <w:proofErr w:type="spellEnd"/>
      <w:r>
        <w:rPr>
          <w:b/>
          <w:sz w:val="22"/>
          <w:szCs w:val="22"/>
        </w:rPr>
        <w:t xml:space="preserve">  (</w:t>
      </w:r>
      <w:proofErr w:type="gramEnd"/>
      <w:r>
        <w:rPr>
          <w:b/>
          <w:sz w:val="22"/>
          <w:szCs w:val="22"/>
        </w:rPr>
        <w:t xml:space="preserve">OBLAST): HUMANISTIČKE NAUKE, POLJE </w:t>
      </w:r>
      <w:proofErr w:type="spellStart"/>
      <w:r>
        <w:rPr>
          <w:b/>
          <w:sz w:val="22"/>
          <w:szCs w:val="22"/>
        </w:rPr>
        <w:t>folkloristika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etnologijom</w:t>
      </w:r>
      <w:proofErr w:type="spellEnd"/>
      <w:r>
        <w:rPr>
          <w:b/>
          <w:sz w:val="22"/>
          <w:szCs w:val="22"/>
        </w:rPr>
        <w:t xml:space="preserve">, na </w:t>
      </w:r>
      <w:proofErr w:type="spellStart"/>
      <w:r>
        <w:rPr>
          <w:b/>
          <w:sz w:val="22"/>
          <w:szCs w:val="22"/>
        </w:rPr>
        <w:t>Odsjeku</w:t>
      </w:r>
      <w:proofErr w:type="spellEnd"/>
      <w:r>
        <w:rPr>
          <w:b/>
          <w:sz w:val="22"/>
          <w:szCs w:val="22"/>
        </w:rPr>
        <w:t xml:space="preserve"> za </w:t>
      </w:r>
      <w:proofErr w:type="spellStart"/>
      <w:r>
        <w:rPr>
          <w:b/>
          <w:sz w:val="22"/>
          <w:szCs w:val="22"/>
        </w:rPr>
        <w:t>etnologiju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Zemaljskog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muzeja</w:t>
      </w:r>
      <w:proofErr w:type="spellEnd"/>
      <w:r>
        <w:rPr>
          <w:b/>
          <w:sz w:val="22"/>
          <w:szCs w:val="22"/>
        </w:rPr>
        <w:t xml:space="preserve"> BiH, 1 </w:t>
      </w:r>
      <w:proofErr w:type="spellStart"/>
      <w:r>
        <w:rPr>
          <w:b/>
          <w:sz w:val="22"/>
          <w:szCs w:val="22"/>
        </w:rPr>
        <w:t>izvršilac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</w:t>
      </w:r>
      <w:proofErr w:type="spellEnd"/>
      <w:r>
        <w:rPr>
          <w:b/>
          <w:sz w:val="22"/>
          <w:szCs w:val="22"/>
        </w:rPr>
        <w:t xml:space="preserve"> punim </w:t>
      </w:r>
      <w:proofErr w:type="spellStart"/>
      <w:r>
        <w:rPr>
          <w:b/>
          <w:sz w:val="22"/>
          <w:szCs w:val="22"/>
        </w:rPr>
        <w:t>radnim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vremenom</w:t>
      </w:r>
      <w:proofErr w:type="spellEnd"/>
    </w:p>
    <w:p w14:paraId="52C4D758" w14:textId="45B3FA7F" w:rsidR="008A578A" w:rsidRDefault="008A578A" w:rsidP="008A578A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Naučni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saradnik</w:t>
      </w:r>
      <w:proofErr w:type="spellEnd"/>
      <w:r>
        <w:rPr>
          <w:b/>
          <w:sz w:val="22"/>
          <w:szCs w:val="22"/>
        </w:rPr>
        <w:t xml:space="preserve"> za PODRUČJE (OBLAST</w:t>
      </w:r>
      <w:proofErr w:type="gramStart"/>
      <w:r>
        <w:rPr>
          <w:b/>
          <w:sz w:val="22"/>
          <w:szCs w:val="22"/>
        </w:rPr>
        <w:t>) :</w:t>
      </w:r>
      <w:proofErr w:type="gramEnd"/>
      <w:r>
        <w:rPr>
          <w:b/>
          <w:sz w:val="22"/>
          <w:szCs w:val="22"/>
        </w:rPr>
        <w:t xml:space="preserve"> HUMANISTIČKE NAUKE, POLJE ARHEOLOGIJA, GRANA SREDNJOVJEKOVNA ARHEOLOGIJA, na </w:t>
      </w:r>
      <w:proofErr w:type="spellStart"/>
      <w:r>
        <w:rPr>
          <w:b/>
          <w:sz w:val="22"/>
          <w:szCs w:val="22"/>
        </w:rPr>
        <w:t>Odsjeku</w:t>
      </w:r>
      <w:proofErr w:type="spellEnd"/>
      <w:r>
        <w:rPr>
          <w:b/>
          <w:sz w:val="22"/>
          <w:szCs w:val="22"/>
        </w:rPr>
        <w:t xml:space="preserve"> za </w:t>
      </w:r>
      <w:proofErr w:type="spellStart"/>
      <w:r>
        <w:rPr>
          <w:b/>
          <w:sz w:val="22"/>
          <w:szCs w:val="22"/>
        </w:rPr>
        <w:t>arheologiju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Zemaljskog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muzeja</w:t>
      </w:r>
      <w:proofErr w:type="spellEnd"/>
      <w:r>
        <w:rPr>
          <w:b/>
          <w:sz w:val="22"/>
          <w:szCs w:val="22"/>
        </w:rPr>
        <w:t xml:space="preserve"> BiH, 1 </w:t>
      </w:r>
      <w:proofErr w:type="spellStart"/>
      <w:r>
        <w:rPr>
          <w:b/>
          <w:sz w:val="22"/>
          <w:szCs w:val="22"/>
        </w:rPr>
        <w:t>izvršilac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</w:t>
      </w:r>
      <w:proofErr w:type="spellEnd"/>
      <w:r>
        <w:rPr>
          <w:b/>
          <w:sz w:val="22"/>
          <w:szCs w:val="22"/>
        </w:rPr>
        <w:t xml:space="preserve"> punim </w:t>
      </w:r>
      <w:proofErr w:type="spellStart"/>
      <w:r>
        <w:rPr>
          <w:b/>
          <w:sz w:val="22"/>
          <w:szCs w:val="22"/>
        </w:rPr>
        <w:t>radnim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vremenom</w:t>
      </w:r>
      <w:proofErr w:type="spellEnd"/>
    </w:p>
    <w:p w14:paraId="5BF54AFB" w14:textId="46EB0F08" w:rsidR="008A578A" w:rsidRPr="008A578A" w:rsidRDefault="008A578A" w:rsidP="008A578A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Naučni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saradnik</w:t>
      </w:r>
      <w:proofErr w:type="spellEnd"/>
      <w:r>
        <w:rPr>
          <w:b/>
          <w:sz w:val="22"/>
          <w:szCs w:val="22"/>
        </w:rPr>
        <w:t xml:space="preserve"> za oblast </w:t>
      </w:r>
      <w:proofErr w:type="spellStart"/>
      <w:r>
        <w:rPr>
          <w:b/>
          <w:sz w:val="22"/>
          <w:szCs w:val="22"/>
        </w:rPr>
        <w:t>Biologija</w:t>
      </w:r>
      <w:proofErr w:type="spellEnd"/>
      <w:r>
        <w:rPr>
          <w:b/>
          <w:sz w:val="22"/>
          <w:szCs w:val="22"/>
        </w:rPr>
        <w:t xml:space="preserve">, polje </w:t>
      </w:r>
      <w:proofErr w:type="spellStart"/>
      <w:r>
        <w:rPr>
          <w:b/>
          <w:sz w:val="22"/>
          <w:szCs w:val="22"/>
        </w:rPr>
        <w:t>Zoologija</w:t>
      </w:r>
      <w:proofErr w:type="spellEnd"/>
      <w:r>
        <w:rPr>
          <w:b/>
          <w:sz w:val="22"/>
          <w:szCs w:val="22"/>
        </w:rPr>
        <w:t xml:space="preserve"> – </w:t>
      </w:r>
      <w:proofErr w:type="spellStart"/>
      <w:r>
        <w:rPr>
          <w:b/>
          <w:sz w:val="22"/>
          <w:szCs w:val="22"/>
        </w:rPr>
        <w:t>ornitologija</w:t>
      </w:r>
      <w:proofErr w:type="spellEnd"/>
      <w:r>
        <w:rPr>
          <w:b/>
          <w:sz w:val="22"/>
          <w:szCs w:val="22"/>
        </w:rPr>
        <w:t xml:space="preserve">, na </w:t>
      </w:r>
      <w:proofErr w:type="spellStart"/>
      <w:r>
        <w:rPr>
          <w:b/>
          <w:sz w:val="22"/>
          <w:szCs w:val="22"/>
        </w:rPr>
        <w:t>Odsjeku</w:t>
      </w:r>
      <w:proofErr w:type="spellEnd"/>
      <w:r>
        <w:rPr>
          <w:b/>
          <w:sz w:val="22"/>
          <w:szCs w:val="22"/>
        </w:rPr>
        <w:t xml:space="preserve"> za </w:t>
      </w:r>
      <w:proofErr w:type="spellStart"/>
      <w:r>
        <w:rPr>
          <w:b/>
          <w:sz w:val="22"/>
          <w:szCs w:val="22"/>
        </w:rPr>
        <w:t>prirodne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nauke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Zemaljskog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muzeja</w:t>
      </w:r>
      <w:proofErr w:type="spellEnd"/>
      <w:r>
        <w:rPr>
          <w:b/>
          <w:sz w:val="22"/>
          <w:szCs w:val="22"/>
        </w:rPr>
        <w:t xml:space="preserve"> BiH, 1 </w:t>
      </w:r>
      <w:proofErr w:type="spellStart"/>
      <w:r>
        <w:rPr>
          <w:b/>
          <w:sz w:val="22"/>
          <w:szCs w:val="22"/>
        </w:rPr>
        <w:t>izvršilac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sa</w:t>
      </w:r>
      <w:proofErr w:type="spellEnd"/>
      <w:r>
        <w:rPr>
          <w:b/>
          <w:sz w:val="22"/>
          <w:szCs w:val="22"/>
        </w:rPr>
        <w:t xml:space="preserve"> punim </w:t>
      </w:r>
      <w:proofErr w:type="spellStart"/>
      <w:r>
        <w:rPr>
          <w:b/>
          <w:sz w:val="22"/>
          <w:szCs w:val="22"/>
        </w:rPr>
        <w:t>radnim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vremenom</w:t>
      </w:r>
      <w:proofErr w:type="spellEnd"/>
    </w:p>
    <w:p w14:paraId="7963924D" w14:textId="49D03274" w:rsidR="008A578A" w:rsidRPr="008A578A" w:rsidRDefault="008A578A" w:rsidP="008A578A">
      <w:pPr>
        <w:pStyle w:val="ListParagraph"/>
        <w:spacing w:line="276" w:lineRule="auto"/>
        <w:jc w:val="both"/>
        <w:rPr>
          <w:b/>
          <w:sz w:val="22"/>
          <w:szCs w:val="22"/>
        </w:rPr>
      </w:pPr>
      <w:r w:rsidRPr="008A578A">
        <w:rPr>
          <w:b/>
          <w:sz w:val="22"/>
          <w:szCs w:val="22"/>
          <w:lang w:val="bs-Latn-BA"/>
        </w:rPr>
        <w:tab/>
      </w:r>
      <w:r w:rsidRPr="008A578A">
        <w:rPr>
          <w:b/>
          <w:sz w:val="22"/>
          <w:szCs w:val="22"/>
          <w:lang w:val="bs-Latn-BA"/>
        </w:rPr>
        <w:tab/>
      </w:r>
    </w:p>
    <w:p w14:paraId="7BF07B12" w14:textId="585B349B" w:rsidR="008A578A" w:rsidRPr="00124B61" w:rsidRDefault="008A578A" w:rsidP="008A578A">
      <w:pPr>
        <w:jc w:val="both"/>
        <w:rPr>
          <w:sz w:val="22"/>
          <w:szCs w:val="22"/>
        </w:rPr>
      </w:pPr>
      <w:r w:rsidRPr="00124B61">
        <w:rPr>
          <w:sz w:val="22"/>
          <w:szCs w:val="22"/>
        </w:rPr>
        <w:t xml:space="preserve">Pored </w:t>
      </w:r>
      <w:proofErr w:type="spellStart"/>
      <w:r w:rsidRPr="00124B61">
        <w:rPr>
          <w:sz w:val="22"/>
          <w:szCs w:val="22"/>
        </w:rPr>
        <w:t>opštih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zakonskih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uslova</w:t>
      </w:r>
      <w:proofErr w:type="spellEnd"/>
      <w:r w:rsidRPr="00124B61">
        <w:rPr>
          <w:sz w:val="22"/>
          <w:szCs w:val="22"/>
        </w:rPr>
        <w:t xml:space="preserve">, </w:t>
      </w:r>
      <w:proofErr w:type="spellStart"/>
      <w:r w:rsidRPr="00124B61">
        <w:rPr>
          <w:sz w:val="22"/>
          <w:szCs w:val="22"/>
        </w:rPr>
        <w:t>potrebno</w:t>
      </w:r>
      <w:proofErr w:type="spellEnd"/>
      <w:r w:rsidRPr="00124B61">
        <w:rPr>
          <w:sz w:val="22"/>
          <w:szCs w:val="22"/>
        </w:rPr>
        <w:t xml:space="preserve"> je da </w:t>
      </w:r>
      <w:proofErr w:type="spellStart"/>
      <w:r w:rsidRPr="00124B61">
        <w:rPr>
          <w:sz w:val="22"/>
          <w:szCs w:val="22"/>
        </w:rPr>
        <w:t>kandidat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proofErr w:type="gramStart"/>
      <w:r w:rsidRPr="00124B61">
        <w:rPr>
          <w:sz w:val="22"/>
          <w:szCs w:val="22"/>
        </w:rPr>
        <w:t>ispunjava</w:t>
      </w:r>
      <w:proofErr w:type="spellEnd"/>
      <w:r w:rsidRPr="00124B61">
        <w:rPr>
          <w:sz w:val="22"/>
          <w:szCs w:val="22"/>
        </w:rPr>
        <w:t xml:space="preserve"> </w:t>
      </w:r>
      <w:r w:rsidR="00620D7B">
        <w:rPr>
          <w:sz w:val="22"/>
          <w:szCs w:val="22"/>
        </w:rPr>
        <w:t xml:space="preserve"> </w:t>
      </w:r>
      <w:proofErr w:type="spellStart"/>
      <w:r w:rsidR="00620D7B">
        <w:rPr>
          <w:sz w:val="22"/>
          <w:szCs w:val="22"/>
        </w:rPr>
        <w:t>posebne</w:t>
      </w:r>
      <w:proofErr w:type="spellEnd"/>
      <w:proofErr w:type="gramEnd"/>
      <w:r w:rsidR="00620D7B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uslove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="00620D7B">
        <w:rPr>
          <w:sz w:val="22"/>
          <w:szCs w:val="22"/>
        </w:rPr>
        <w:t>utvrđene</w:t>
      </w:r>
      <w:proofErr w:type="spellEnd"/>
      <w:r w:rsidR="00620D7B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Zakon</w:t>
      </w:r>
      <w:r w:rsidR="00620D7B">
        <w:rPr>
          <w:sz w:val="22"/>
          <w:szCs w:val="22"/>
        </w:rPr>
        <w:t>om</w:t>
      </w:r>
      <w:proofErr w:type="spellEnd"/>
      <w:r w:rsidRPr="00124B61">
        <w:rPr>
          <w:sz w:val="22"/>
          <w:szCs w:val="22"/>
        </w:rPr>
        <w:t xml:space="preserve"> o </w:t>
      </w:r>
      <w:proofErr w:type="spellStart"/>
      <w:r w:rsidRPr="00124B61">
        <w:rPr>
          <w:sz w:val="22"/>
          <w:szCs w:val="22"/>
        </w:rPr>
        <w:t>naučnoistraživačkoj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djelatnosti</w:t>
      </w:r>
      <w:proofErr w:type="spellEnd"/>
      <w:r w:rsidRPr="00124B61">
        <w:rPr>
          <w:sz w:val="22"/>
          <w:szCs w:val="22"/>
        </w:rPr>
        <w:t xml:space="preserve"> </w:t>
      </w:r>
      <w:r w:rsidRPr="00124B61">
        <w:rPr>
          <w:sz w:val="22"/>
          <w:szCs w:val="22"/>
          <w:lang w:val="hr-HR"/>
        </w:rPr>
        <w:t>(«Službene novine Kantona Sarajevo» br. 26/16).</w:t>
      </w:r>
    </w:p>
    <w:p w14:paraId="53AE5F58" w14:textId="6BEDE5BA" w:rsidR="008A578A" w:rsidRPr="00124B61" w:rsidRDefault="008A578A" w:rsidP="008A578A">
      <w:p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 xml:space="preserve">Uz svojeručno potpisanu prijavu na konkurs za izbor u </w:t>
      </w:r>
      <w:r w:rsidR="00620D7B">
        <w:rPr>
          <w:sz w:val="22"/>
          <w:szCs w:val="22"/>
          <w:lang w:val="hr-HR"/>
        </w:rPr>
        <w:t>navedeno</w:t>
      </w:r>
      <w:r w:rsidRPr="00124B61">
        <w:rPr>
          <w:sz w:val="22"/>
          <w:szCs w:val="22"/>
          <w:lang w:val="hr-HR"/>
        </w:rPr>
        <w:t xml:space="preserve"> zvanje, kandidati koji se prijavljuju prilažu dokaze da ispunjavaju minimalne uslove za izbor kako slijedi:</w:t>
      </w:r>
    </w:p>
    <w:p w14:paraId="638C8BE8" w14:textId="341C1711" w:rsidR="008A578A" w:rsidRPr="00620D7B" w:rsidRDefault="008A578A" w:rsidP="008A578A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proofErr w:type="spellStart"/>
      <w:r w:rsidRPr="00124B61">
        <w:rPr>
          <w:sz w:val="22"/>
          <w:szCs w:val="22"/>
        </w:rPr>
        <w:t>odgovarajuća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visoka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stručna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sprema</w:t>
      </w:r>
      <w:proofErr w:type="spellEnd"/>
      <w:r w:rsidR="00620D7B">
        <w:rPr>
          <w:sz w:val="22"/>
          <w:szCs w:val="22"/>
        </w:rPr>
        <w:t xml:space="preserve">, </w:t>
      </w:r>
      <w:proofErr w:type="spellStart"/>
      <w:r w:rsidR="00620D7B">
        <w:rPr>
          <w:sz w:val="22"/>
          <w:szCs w:val="22"/>
        </w:rPr>
        <w:t>doktorat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iz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oblasti</w:t>
      </w:r>
      <w:proofErr w:type="spellEnd"/>
      <w:r w:rsidRPr="00124B61">
        <w:rPr>
          <w:sz w:val="22"/>
          <w:szCs w:val="22"/>
        </w:rPr>
        <w:t xml:space="preserve"> za </w:t>
      </w:r>
      <w:proofErr w:type="spellStart"/>
      <w:r w:rsidRPr="00124B61">
        <w:rPr>
          <w:sz w:val="22"/>
          <w:szCs w:val="22"/>
        </w:rPr>
        <w:t>koju</w:t>
      </w:r>
      <w:proofErr w:type="spellEnd"/>
      <w:r w:rsidRPr="00124B61">
        <w:rPr>
          <w:sz w:val="22"/>
          <w:szCs w:val="22"/>
        </w:rPr>
        <w:t xml:space="preserve"> se </w:t>
      </w:r>
      <w:proofErr w:type="spellStart"/>
      <w:r w:rsidRPr="00124B61">
        <w:rPr>
          <w:sz w:val="22"/>
          <w:szCs w:val="22"/>
        </w:rPr>
        <w:t>bira</w:t>
      </w:r>
      <w:proofErr w:type="spellEnd"/>
      <w:r w:rsidR="00620D7B">
        <w:rPr>
          <w:sz w:val="22"/>
          <w:szCs w:val="22"/>
        </w:rPr>
        <w:t>,</w:t>
      </w:r>
    </w:p>
    <w:p w14:paraId="34ADB5DA" w14:textId="185794CC" w:rsidR="00620D7B" w:rsidRPr="00620D7B" w:rsidRDefault="00620D7B" w:rsidP="008A578A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saradnik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folkloristika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neophodno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dostaviti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dokaze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iskazanim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rezultatima</w:t>
      </w:r>
      <w:proofErr w:type="spellEnd"/>
      <w:r>
        <w:rPr>
          <w:sz w:val="22"/>
          <w:szCs w:val="22"/>
        </w:rPr>
        <w:t xml:space="preserve"> </w:t>
      </w:r>
      <w:r w:rsidR="00C40213">
        <w:rPr>
          <w:sz w:val="22"/>
          <w:szCs w:val="22"/>
        </w:rPr>
        <w:t>i</w:t>
      </w:r>
      <w:r>
        <w:rPr>
          <w:sz w:val="22"/>
          <w:szCs w:val="22"/>
        </w:rPr>
        <w:t xml:space="preserve"> to 5 </w:t>
      </w:r>
      <w:proofErr w:type="spellStart"/>
      <w:r>
        <w:rPr>
          <w:sz w:val="22"/>
          <w:szCs w:val="22"/>
        </w:rPr>
        <w:t>objavljenih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 </w:t>
      </w:r>
      <w:r w:rsidR="00C40213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knjiga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realiziran</w:t>
      </w:r>
      <w:proofErr w:type="spellEnd"/>
      <w:r>
        <w:rPr>
          <w:sz w:val="22"/>
          <w:szCs w:val="22"/>
        </w:rPr>
        <w:t xml:space="preserve"> projekat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posljednjeg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izbora</w:t>
      </w:r>
      <w:proofErr w:type="spellEnd"/>
    </w:p>
    <w:p w14:paraId="760D0562" w14:textId="14D85F74" w:rsidR="00620D7B" w:rsidRPr="00620D7B" w:rsidRDefault="00620D7B" w:rsidP="008A578A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saradnik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arheologija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neophodno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dostaviti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sada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realizirane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rezultate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objavljene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knjige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projekte</w:t>
      </w:r>
      <w:proofErr w:type="spellEnd"/>
    </w:p>
    <w:p w14:paraId="4BD29612" w14:textId="7B82E2D2" w:rsidR="00620D7B" w:rsidRPr="00124B61" w:rsidRDefault="00620D7B" w:rsidP="008A578A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zvanje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saradnik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biologija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neophodno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dostaviti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sada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realizirane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naučne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rezultate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radove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knjige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projekte</w:t>
      </w:r>
      <w:proofErr w:type="spellEnd"/>
      <w:r>
        <w:rPr>
          <w:sz w:val="22"/>
          <w:szCs w:val="22"/>
        </w:rPr>
        <w:t>.</w:t>
      </w:r>
    </w:p>
    <w:p w14:paraId="21E0346D" w14:textId="77777777" w:rsidR="008A578A" w:rsidRPr="00124B61" w:rsidRDefault="008A578A" w:rsidP="008A578A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pokazane naučnoistraživačke sposobnosti.</w:t>
      </w:r>
    </w:p>
    <w:p w14:paraId="3147F7B7" w14:textId="77777777" w:rsidR="008A578A" w:rsidRPr="00124B61" w:rsidRDefault="008A578A" w:rsidP="008A578A">
      <w:pPr>
        <w:jc w:val="both"/>
        <w:rPr>
          <w:sz w:val="22"/>
          <w:szCs w:val="22"/>
          <w:lang w:val="hr-HR"/>
        </w:rPr>
      </w:pPr>
    </w:p>
    <w:p w14:paraId="30F6F136" w14:textId="67449530" w:rsidR="008A578A" w:rsidRPr="00124B61" w:rsidRDefault="008A578A" w:rsidP="008A578A">
      <w:p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Kandidati su dužni  uz prijavu na konkurs, kada su u pitanju uslovi „</w:t>
      </w:r>
      <w:proofErr w:type="spellStart"/>
      <w:r w:rsidRPr="00124B61">
        <w:rPr>
          <w:i/>
          <w:sz w:val="22"/>
          <w:szCs w:val="22"/>
        </w:rPr>
        <w:t>odgovarajuća</w:t>
      </w:r>
      <w:proofErr w:type="spellEnd"/>
      <w:r w:rsidRPr="00124B61">
        <w:rPr>
          <w:i/>
          <w:sz w:val="22"/>
          <w:szCs w:val="22"/>
        </w:rPr>
        <w:t xml:space="preserve"> </w:t>
      </w:r>
      <w:proofErr w:type="spellStart"/>
      <w:r w:rsidRPr="00124B61">
        <w:rPr>
          <w:i/>
          <w:sz w:val="22"/>
          <w:szCs w:val="22"/>
        </w:rPr>
        <w:t>visoka</w:t>
      </w:r>
      <w:proofErr w:type="spellEnd"/>
      <w:r w:rsidRPr="00124B61">
        <w:rPr>
          <w:i/>
          <w:sz w:val="22"/>
          <w:szCs w:val="22"/>
        </w:rPr>
        <w:t xml:space="preserve"> </w:t>
      </w:r>
      <w:proofErr w:type="spellStart"/>
      <w:r w:rsidRPr="00124B61">
        <w:rPr>
          <w:i/>
          <w:sz w:val="22"/>
          <w:szCs w:val="22"/>
        </w:rPr>
        <w:t>stručna</w:t>
      </w:r>
      <w:proofErr w:type="spellEnd"/>
      <w:r w:rsidRPr="00124B61">
        <w:rPr>
          <w:i/>
          <w:sz w:val="22"/>
          <w:szCs w:val="22"/>
        </w:rPr>
        <w:t xml:space="preserve"> </w:t>
      </w:r>
      <w:proofErr w:type="spellStart"/>
      <w:r w:rsidRPr="00124B61">
        <w:rPr>
          <w:i/>
          <w:sz w:val="22"/>
          <w:szCs w:val="22"/>
        </w:rPr>
        <w:t>sprema</w:t>
      </w:r>
      <w:proofErr w:type="spellEnd"/>
      <w:r w:rsidRPr="00124B61">
        <w:rPr>
          <w:i/>
          <w:sz w:val="22"/>
          <w:szCs w:val="22"/>
        </w:rPr>
        <w:t xml:space="preserve"> </w:t>
      </w:r>
      <w:proofErr w:type="spellStart"/>
      <w:r w:rsidRPr="00124B61">
        <w:rPr>
          <w:i/>
          <w:sz w:val="22"/>
          <w:szCs w:val="22"/>
        </w:rPr>
        <w:t>iz</w:t>
      </w:r>
      <w:proofErr w:type="spellEnd"/>
      <w:r w:rsidRPr="00124B61">
        <w:rPr>
          <w:i/>
          <w:sz w:val="22"/>
          <w:szCs w:val="22"/>
        </w:rPr>
        <w:t xml:space="preserve"> </w:t>
      </w:r>
      <w:proofErr w:type="spellStart"/>
      <w:r w:rsidRPr="00124B61">
        <w:rPr>
          <w:i/>
          <w:sz w:val="22"/>
          <w:szCs w:val="22"/>
        </w:rPr>
        <w:t>oblasti</w:t>
      </w:r>
      <w:proofErr w:type="spellEnd"/>
      <w:r w:rsidRPr="00124B61">
        <w:rPr>
          <w:i/>
          <w:sz w:val="22"/>
          <w:szCs w:val="22"/>
        </w:rPr>
        <w:t xml:space="preserve"> za </w:t>
      </w:r>
      <w:proofErr w:type="spellStart"/>
      <w:r w:rsidRPr="00124B61">
        <w:rPr>
          <w:i/>
          <w:sz w:val="22"/>
          <w:szCs w:val="22"/>
        </w:rPr>
        <w:t>koju</w:t>
      </w:r>
      <w:proofErr w:type="spellEnd"/>
      <w:r w:rsidRPr="00124B61">
        <w:rPr>
          <w:i/>
          <w:sz w:val="22"/>
          <w:szCs w:val="22"/>
        </w:rPr>
        <w:t xml:space="preserve"> se </w:t>
      </w:r>
      <w:proofErr w:type="spellStart"/>
      <w:r w:rsidRPr="00124B61">
        <w:rPr>
          <w:i/>
          <w:sz w:val="22"/>
          <w:szCs w:val="22"/>
        </w:rPr>
        <w:t>bira</w:t>
      </w:r>
      <w:proofErr w:type="spellEnd"/>
      <w:r w:rsidRPr="00124B61">
        <w:rPr>
          <w:i/>
          <w:sz w:val="22"/>
          <w:szCs w:val="22"/>
        </w:rPr>
        <w:t xml:space="preserve"> </w:t>
      </w:r>
      <w:r w:rsidRPr="00124B61">
        <w:rPr>
          <w:sz w:val="22"/>
          <w:szCs w:val="22"/>
          <w:lang w:val="hr-HR"/>
        </w:rPr>
        <w:t>dostaviti slijedeću dokumentacije  u originalu ili ovjerenoj kopiji:</w:t>
      </w:r>
    </w:p>
    <w:p w14:paraId="0C907445" w14:textId="619B34DC" w:rsidR="008A578A" w:rsidRPr="00124B61" w:rsidRDefault="008A578A" w:rsidP="008A578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Pismenu prijavu za izbor u zvanj</w:t>
      </w:r>
      <w:r w:rsidR="00C40213">
        <w:rPr>
          <w:sz w:val="22"/>
          <w:szCs w:val="22"/>
          <w:lang w:val="hr-HR"/>
        </w:rPr>
        <w:t>a</w:t>
      </w:r>
      <w:r w:rsidRPr="00124B61">
        <w:rPr>
          <w:sz w:val="22"/>
          <w:szCs w:val="22"/>
          <w:lang w:val="hr-HR"/>
        </w:rPr>
        <w:t xml:space="preserve"> </w:t>
      </w:r>
      <w:r w:rsidR="00C40213">
        <w:rPr>
          <w:sz w:val="22"/>
          <w:szCs w:val="22"/>
          <w:lang w:val="hr-HR"/>
        </w:rPr>
        <w:t xml:space="preserve">viši naučni </w:t>
      </w:r>
      <w:r w:rsidRPr="00124B61">
        <w:rPr>
          <w:sz w:val="22"/>
          <w:szCs w:val="22"/>
          <w:lang w:val="hr-HR"/>
        </w:rPr>
        <w:t>saradnik za oblast „</w:t>
      </w:r>
      <w:r w:rsidR="00C40213">
        <w:rPr>
          <w:sz w:val="22"/>
          <w:szCs w:val="22"/>
          <w:lang w:val="hr-HR"/>
        </w:rPr>
        <w:t xml:space="preserve">humanističke nauke, polje folkloristika sa etnologijom, </w:t>
      </w:r>
    </w:p>
    <w:p w14:paraId="0A93034A" w14:textId="177E02EB" w:rsidR="00C40213" w:rsidRPr="00C40213" w:rsidRDefault="00C40213" w:rsidP="00C40213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Pismenu prijavu za izbor u zvanj</w:t>
      </w:r>
      <w:r>
        <w:rPr>
          <w:sz w:val="22"/>
          <w:szCs w:val="22"/>
          <w:lang w:val="hr-HR"/>
        </w:rPr>
        <w:t xml:space="preserve">a naučni </w:t>
      </w:r>
      <w:r w:rsidRPr="00124B61">
        <w:rPr>
          <w:sz w:val="22"/>
          <w:szCs w:val="22"/>
          <w:lang w:val="hr-HR"/>
        </w:rPr>
        <w:t>saradnik za oblast „</w:t>
      </w:r>
      <w:r>
        <w:rPr>
          <w:sz w:val="22"/>
          <w:szCs w:val="22"/>
          <w:lang w:val="hr-HR"/>
        </w:rPr>
        <w:t xml:space="preserve">humanističke nauke, polje arheologija, </w:t>
      </w:r>
    </w:p>
    <w:p w14:paraId="44F1DB5D" w14:textId="0C239E89" w:rsidR="00C40213" w:rsidRPr="00124B61" w:rsidRDefault="00C40213" w:rsidP="00C40213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Pismenu prijavu za izbor u zvanj</w:t>
      </w:r>
      <w:r>
        <w:rPr>
          <w:sz w:val="22"/>
          <w:szCs w:val="22"/>
          <w:lang w:val="hr-HR"/>
        </w:rPr>
        <w:t xml:space="preserve">a naučni </w:t>
      </w:r>
      <w:r w:rsidRPr="00124B61">
        <w:rPr>
          <w:sz w:val="22"/>
          <w:szCs w:val="22"/>
          <w:lang w:val="hr-HR"/>
        </w:rPr>
        <w:t>saradnik za oblast „</w:t>
      </w:r>
      <w:r>
        <w:rPr>
          <w:sz w:val="22"/>
          <w:szCs w:val="22"/>
          <w:lang w:val="hr-HR"/>
        </w:rPr>
        <w:t>biologija, polje zoologija – ornitologija,,</w:t>
      </w:r>
    </w:p>
    <w:p w14:paraId="1CC931C4" w14:textId="6C1F5F2C" w:rsidR="008A578A" w:rsidRPr="00124B61" w:rsidRDefault="008A578A" w:rsidP="008A578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Biografiju (CV) sa bibliografijom u pisanoj i elektronskoj formi;</w:t>
      </w:r>
    </w:p>
    <w:p w14:paraId="6DAF804E" w14:textId="52884AA3" w:rsidR="008A578A" w:rsidRPr="004D3139" w:rsidRDefault="008A578A" w:rsidP="004D313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 xml:space="preserve">Dokaz o odgovarajućoj visokoj stručnoj spremi, </w:t>
      </w:r>
      <w:r w:rsidR="00620D7B">
        <w:rPr>
          <w:sz w:val="22"/>
          <w:szCs w:val="22"/>
          <w:lang w:val="hr-HR"/>
        </w:rPr>
        <w:t xml:space="preserve">diploma bachelor odnosno VSS, diploma master drugi ciklus ili diploma magistar nauka, diploma trećeg ciklusa doktor nauka ili doktor nauka po predbolonjskom sistemu, za oblasti </w:t>
      </w:r>
      <w:r w:rsidR="004D3139">
        <w:rPr>
          <w:sz w:val="22"/>
          <w:szCs w:val="22"/>
          <w:lang w:val="hr-HR"/>
        </w:rPr>
        <w:t xml:space="preserve">folkloristika, arheologija, biologija </w:t>
      </w:r>
    </w:p>
    <w:p w14:paraId="00DA350A" w14:textId="77777777" w:rsidR="008A578A" w:rsidRPr="00124B61" w:rsidRDefault="008A578A" w:rsidP="008A578A">
      <w:pPr>
        <w:pStyle w:val="ListParagraph"/>
        <w:jc w:val="both"/>
        <w:rPr>
          <w:sz w:val="22"/>
          <w:szCs w:val="22"/>
          <w:lang w:val="bs-Latn-BA"/>
        </w:rPr>
      </w:pPr>
    </w:p>
    <w:p w14:paraId="4E31681F" w14:textId="4D569094" w:rsidR="008A578A" w:rsidRPr="00124B61" w:rsidRDefault="008A578A" w:rsidP="008A578A">
      <w:p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Kao dokaze o pokazanim naučnoistraživačkim sposobnostima, kandidati su dužn</w:t>
      </w:r>
      <w:r w:rsidR="004D3139">
        <w:rPr>
          <w:sz w:val="22"/>
          <w:szCs w:val="22"/>
          <w:lang w:val="hr-HR"/>
        </w:rPr>
        <w:t xml:space="preserve">i </w:t>
      </w:r>
      <w:r w:rsidRPr="00124B61">
        <w:rPr>
          <w:sz w:val="22"/>
          <w:szCs w:val="22"/>
          <w:lang w:val="hr-HR"/>
        </w:rPr>
        <w:t>dostaviti neki od dole navedenih dokumenata:</w:t>
      </w:r>
    </w:p>
    <w:p w14:paraId="58743C89" w14:textId="77777777" w:rsidR="008A578A" w:rsidRPr="00124B61" w:rsidRDefault="008A578A" w:rsidP="008A578A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Spisak objavljenih naučnih radova i primjerke radova u pisanoj i elektronskoj formi;</w:t>
      </w:r>
    </w:p>
    <w:p w14:paraId="7E433FD0" w14:textId="77777777" w:rsidR="008A578A" w:rsidRPr="00124B61" w:rsidRDefault="008A578A" w:rsidP="008A578A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lastRenderedPageBreak/>
        <w:t>Ispis iz relevantnih baza podataka naučnih publikacija;</w:t>
      </w:r>
    </w:p>
    <w:p w14:paraId="74F40BEA" w14:textId="77777777" w:rsidR="008A578A" w:rsidRPr="00124B61" w:rsidRDefault="008A578A" w:rsidP="008A578A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Spisak objavljenih naučnih saopštenja i  primjerke saopštenja u pisanoj i elektronskoj formi;</w:t>
      </w:r>
    </w:p>
    <w:p w14:paraId="517A0BDD" w14:textId="77777777" w:rsidR="008A578A" w:rsidRPr="00124B61" w:rsidRDefault="008A578A" w:rsidP="008A578A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Spisak projekata, patenata ili originalnih metoda iz oblasti za koju se vrši izbor, uz relevantne dokaze;</w:t>
      </w:r>
    </w:p>
    <w:p w14:paraId="522600DD" w14:textId="77777777" w:rsidR="008A578A" w:rsidRPr="00124B61" w:rsidRDefault="008A578A" w:rsidP="008A578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Podatke i dokaze o nagradama i priznanjima u vezi sa naučnom oblasti;</w:t>
      </w:r>
    </w:p>
    <w:p w14:paraId="16FC077D" w14:textId="77777777" w:rsidR="008A578A" w:rsidRPr="00124B61" w:rsidRDefault="008A578A" w:rsidP="008A578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Podatke i dokaze o učešću u organizaciji stručnih i naučnih skupova;</w:t>
      </w:r>
    </w:p>
    <w:p w14:paraId="5DB7FAC9" w14:textId="77777777" w:rsidR="008A578A" w:rsidRPr="00124B61" w:rsidRDefault="008A578A" w:rsidP="008A578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Podatke i dokaze o učešću u redakcijskim i uredničkim odborima naučnih i stručnih časopisa.</w:t>
      </w:r>
    </w:p>
    <w:p w14:paraId="761CC995" w14:textId="77777777" w:rsidR="008A578A" w:rsidRPr="00124B61" w:rsidRDefault="008A578A" w:rsidP="008A578A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14:paraId="496E4DCB" w14:textId="77777777" w:rsidR="008A578A" w:rsidRPr="00124B61" w:rsidRDefault="008A578A" w:rsidP="008A578A">
      <w:p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Svi kandidati su obavezni dostaviti izvod iz matične knjige rođenih, uvjerenje o državljanjstvu Bosne i Hercegovine, potvrdu o prebivalištu (CIPS) u originalu ili ovjerenoj kopiji ne starijoj od tri mjeseca kao i spisak dostavljene dokumentacije.</w:t>
      </w:r>
    </w:p>
    <w:p w14:paraId="27AB378B" w14:textId="77777777" w:rsidR="008A578A" w:rsidRPr="00124B61" w:rsidRDefault="008A578A" w:rsidP="008A578A">
      <w:pPr>
        <w:jc w:val="both"/>
        <w:rPr>
          <w:sz w:val="22"/>
          <w:szCs w:val="22"/>
          <w:lang w:val="hr-HR"/>
        </w:rPr>
      </w:pPr>
    </w:p>
    <w:p w14:paraId="6E7E9E51" w14:textId="77777777" w:rsidR="008A578A" w:rsidRPr="00124B61" w:rsidRDefault="008A578A" w:rsidP="008A578A">
      <w:p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Sa izabranim kandidatima zaključit će se Ugovori o radu na izborni period u skladu sa članom 32. stav (1) tačka a) Zakona o naučnoistraživačkoj djelatnosti Kantona Sarajevo.</w:t>
      </w:r>
    </w:p>
    <w:p w14:paraId="35C4B11C" w14:textId="77777777" w:rsidR="006D682F" w:rsidRDefault="006D682F" w:rsidP="008A578A">
      <w:pPr>
        <w:jc w:val="both"/>
        <w:rPr>
          <w:b/>
          <w:sz w:val="22"/>
          <w:szCs w:val="22"/>
          <w:lang w:val="hr-HR"/>
        </w:rPr>
      </w:pPr>
    </w:p>
    <w:p w14:paraId="0A8C8CEE" w14:textId="0ED8FF3E" w:rsidR="008A578A" w:rsidRPr="00124B61" w:rsidRDefault="008A578A" w:rsidP="008A578A">
      <w:pPr>
        <w:jc w:val="both"/>
        <w:rPr>
          <w:b/>
          <w:sz w:val="22"/>
          <w:szCs w:val="22"/>
          <w:lang w:val="hr-HR"/>
        </w:rPr>
      </w:pPr>
      <w:r w:rsidRPr="00124B61">
        <w:rPr>
          <w:b/>
          <w:sz w:val="22"/>
          <w:szCs w:val="22"/>
          <w:lang w:val="hr-HR"/>
        </w:rPr>
        <w:t xml:space="preserve">Napomena: </w:t>
      </w:r>
    </w:p>
    <w:p w14:paraId="4D07318B" w14:textId="77777777" w:rsidR="008A578A" w:rsidRPr="00124B61" w:rsidRDefault="008A578A" w:rsidP="008A578A">
      <w:pPr>
        <w:jc w:val="both"/>
        <w:rPr>
          <w:sz w:val="22"/>
          <w:szCs w:val="22"/>
          <w:lang w:val="hr-HR"/>
        </w:rPr>
      </w:pPr>
    </w:p>
    <w:p w14:paraId="28048C58" w14:textId="0063C714" w:rsidR="008A578A" w:rsidRPr="00124B61" w:rsidRDefault="008A578A" w:rsidP="008A578A">
      <w:pPr>
        <w:jc w:val="both"/>
        <w:rPr>
          <w:noProof/>
          <w:color w:val="363534"/>
          <w:sz w:val="22"/>
          <w:szCs w:val="22"/>
          <w:lang w:eastAsia="en-GB"/>
        </w:rPr>
      </w:pPr>
      <w:r w:rsidRPr="00124B61">
        <w:rPr>
          <w:sz w:val="22"/>
          <w:szCs w:val="22"/>
          <w:lang w:val="hr-HR"/>
        </w:rPr>
        <w:t xml:space="preserve">Prijave se podnose isključivo u zatvorenoj koverti sa naznakom - Prijava na konkurs za izbor u zvanje- </w:t>
      </w:r>
      <w:r w:rsidR="006D682F">
        <w:rPr>
          <w:sz w:val="22"/>
          <w:szCs w:val="22"/>
          <w:lang w:val="hr-HR"/>
        </w:rPr>
        <w:t>naučni</w:t>
      </w:r>
      <w:r w:rsidRPr="00124B61">
        <w:rPr>
          <w:sz w:val="22"/>
          <w:szCs w:val="22"/>
          <w:lang w:val="hr-HR"/>
        </w:rPr>
        <w:t xml:space="preserve"> saradnik</w:t>
      </w:r>
      <w:r w:rsidR="006D682F">
        <w:rPr>
          <w:sz w:val="22"/>
          <w:szCs w:val="22"/>
          <w:lang w:val="hr-HR"/>
        </w:rPr>
        <w:t xml:space="preserve"> za oblast arheologija i biologija i viši naučni saradnik za oblast folkloristika sa etnologijom</w:t>
      </w:r>
      <w:r w:rsidRPr="00124B61">
        <w:rPr>
          <w:sz w:val="22"/>
          <w:szCs w:val="22"/>
          <w:lang w:val="hr-HR"/>
        </w:rPr>
        <w:t xml:space="preserve">, lično na protokol </w:t>
      </w:r>
      <w:r w:rsidRPr="00124B61">
        <w:rPr>
          <w:noProof/>
          <w:color w:val="363534"/>
          <w:sz w:val="22"/>
          <w:szCs w:val="22"/>
          <w:lang w:eastAsia="en-GB"/>
        </w:rPr>
        <w:t xml:space="preserve">Univerzitet u Sarajevu </w:t>
      </w:r>
      <w:r w:rsidR="006D682F">
        <w:rPr>
          <w:noProof/>
          <w:color w:val="363534"/>
          <w:sz w:val="22"/>
          <w:szCs w:val="22"/>
          <w:lang w:eastAsia="en-GB"/>
        </w:rPr>
        <w:t>–</w:t>
      </w:r>
      <w:r w:rsidRPr="00124B61">
        <w:rPr>
          <w:noProof/>
          <w:color w:val="363534"/>
          <w:sz w:val="22"/>
          <w:szCs w:val="22"/>
          <w:lang w:eastAsia="en-GB"/>
        </w:rPr>
        <w:t xml:space="preserve"> </w:t>
      </w:r>
      <w:r w:rsidR="006D682F">
        <w:rPr>
          <w:noProof/>
          <w:color w:val="363534"/>
          <w:sz w:val="22"/>
          <w:szCs w:val="22"/>
          <w:lang w:eastAsia="en-GB"/>
        </w:rPr>
        <w:t xml:space="preserve">Zemaljski muzej BiH </w:t>
      </w:r>
      <w:r w:rsidRPr="00124B61">
        <w:rPr>
          <w:noProof/>
          <w:color w:val="363534"/>
          <w:sz w:val="22"/>
          <w:szCs w:val="22"/>
          <w:lang w:eastAsia="en-GB"/>
        </w:rPr>
        <w:t>na adresu:</w:t>
      </w:r>
    </w:p>
    <w:p w14:paraId="5188E68E" w14:textId="77777777" w:rsidR="008A578A" w:rsidRPr="00124B61" w:rsidRDefault="008A578A" w:rsidP="008A578A">
      <w:pPr>
        <w:jc w:val="both"/>
        <w:rPr>
          <w:sz w:val="22"/>
          <w:szCs w:val="22"/>
        </w:rPr>
      </w:pPr>
    </w:p>
    <w:p w14:paraId="0C01C695" w14:textId="2744CA70" w:rsidR="008A578A" w:rsidRPr="00124B61" w:rsidRDefault="008A578A" w:rsidP="008A578A">
      <w:pPr>
        <w:jc w:val="center"/>
        <w:rPr>
          <w:b/>
          <w:noProof/>
          <w:color w:val="363534"/>
          <w:sz w:val="22"/>
          <w:szCs w:val="22"/>
          <w:lang w:eastAsia="en-GB"/>
        </w:rPr>
      </w:pPr>
      <w:r w:rsidRPr="00124B61">
        <w:rPr>
          <w:b/>
          <w:noProof/>
          <w:color w:val="363534"/>
          <w:sz w:val="22"/>
          <w:szCs w:val="22"/>
          <w:lang w:eastAsia="en-GB"/>
        </w:rPr>
        <w:t xml:space="preserve">Univerzitet u Sarajevu </w:t>
      </w:r>
      <w:r w:rsidR="004D3139">
        <w:rPr>
          <w:b/>
          <w:noProof/>
          <w:color w:val="363534"/>
          <w:sz w:val="22"/>
          <w:szCs w:val="22"/>
          <w:lang w:eastAsia="en-GB"/>
        </w:rPr>
        <w:t>–</w:t>
      </w:r>
      <w:r w:rsidRPr="00124B61">
        <w:rPr>
          <w:b/>
          <w:noProof/>
          <w:color w:val="363534"/>
          <w:sz w:val="22"/>
          <w:szCs w:val="22"/>
          <w:lang w:eastAsia="en-GB"/>
        </w:rPr>
        <w:t xml:space="preserve"> </w:t>
      </w:r>
      <w:r w:rsidR="004D3139">
        <w:rPr>
          <w:b/>
          <w:noProof/>
          <w:color w:val="363534"/>
          <w:sz w:val="22"/>
          <w:szCs w:val="22"/>
          <w:lang w:eastAsia="en-GB"/>
        </w:rPr>
        <w:t>Zemaljski muzej BiH</w:t>
      </w:r>
    </w:p>
    <w:p w14:paraId="3B2BF24F" w14:textId="0622DF38" w:rsidR="008A578A" w:rsidRPr="00124B61" w:rsidRDefault="008A578A" w:rsidP="008A578A">
      <w:pPr>
        <w:jc w:val="center"/>
        <w:rPr>
          <w:b/>
          <w:noProof/>
          <w:color w:val="363534"/>
          <w:sz w:val="22"/>
          <w:szCs w:val="22"/>
          <w:lang w:eastAsia="en-GB"/>
        </w:rPr>
      </w:pPr>
      <w:r w:rsidRPr="00124B61">
        <w:rPr>
          <w:b/>
          <w:noProof/>
          <w:color w:val="363534"/>
          <w:sz w:val="22"/>
          <w:szCs w:val="22"/>
          <w:lang w:eastAsia="en-GB"/>
        </w:rPr>
        <w:t xml:space="preserve">Zmaja od Bosne </w:t>
      </w:r>
      <w:r w:rsidR="004D3139">
        <w:rPr>
          <w:b/>
          <w:noProof/>
          <w:color w:val="363534"/>
          <w:sz w:val="22"/>
          <w:szCs w:val="22"/>
          <w:lang w:eastAsia="en-GB"/>
        </w:rPr>
        <w:t>3</w:t>
      </w:r>
      <w:r w:rsidRPr="00124B61">
        <w:rPr>
          <w:b/>
          <w:noProof/>
          <w:color w:val="363534"/>
          <w:sz w:val="22"/>
          <w:szCs w:val="22"/>
          <w:lang w:eastAsia="en-GB"/>
        </w:rPr>
        <w:t>.</w:t>
      </w:r>
    </w:p>
    <w:p w14:paraId="1FFB92AC" w14:textId="77777777" w:rsidR="008A578A" w:rsidRPr="00124B61" w:rsidRDefault="008A578A" w:rsidP="008A578A">
      <w:pPr>
        <w:jc w:val="center"/>
        <w:rPr>
          <w:b/>
          <w:noProof/>
          <w:color w:val="363534"/>
          <w:sz w:val="22"/>
          <w:szCs w:val="22"/>
          <w:lang w:eastAsia="en-GB"/>
        </w:rPr>
      </w:pPr>
      <w:r w:rsidRPr="00124B61">
        <w:rPr>
          <w:b/>
          <w:noProof/>
          <w:color w:val="363534"/>
          <w:sz w:val="22"/>
          <w:szCs w:val="22"/>
          <w:lang w:eastAsia="en-GB"/>
        </w:rPr>
        <w:t>71000 Sarajevo</w:t>
      </w:r>
    </w:p>
    <w:p w14:paraId="11369F63" w14:textId="77777777" w:rsidR="008A578A" w:rsidRPr="00124B61" w:rsidRDefault="008A578A" w:rsidP="008A578A">
      <w:pPr>
        <w:jc w:val="center"/>
        <w:rPr>
          <w:b/>
          <w:noProof/>
          <w:color w:val="363534"/>
          <w:sz w:val="22"/>
          <w:szCs w:val="22"/>
          <w:lang w:eastAsia="en-GB"/>
        </w:rPr>
      </w:pPr>
    </w:p>
    <w:p w14:paraId="778D56B4" w14:textId="77777777" w:rsidR="008A578A" w:rsidRPr="00124B61" w:rsidRDefault="008A578A" w:rsidP="008A578A">
      <w:pPr>
        <w:jc w:val="both"/>
        <w:rPr>
          <w:sz w:val="22"/>
          <w:szCs w:val="22"/>
          <w:lang w:val="hr-HR"/>
        </w:rPr>
      </w:pPr>
    </w:p>
    <w:p w14:paraId="04442B02" w14:textId="25E3B936" w:rsidR="008A578A" w:rsidRPr="00124B61" w:rsidRDefault="008A578A" w:rsidP="008A578A">
      <w:pPr>
        <w:jc w:val="both"/>
        <w:rPr>
          <w:sz w:val="22"/>
          <w:szCs w:val="22"/>
          <w:lang w:val="hr-HR"/>
        </w:rPr>
      </w:pPr>
      <w:proofErr w:type="spellStart"/>
      <w:r w:rsidRPr="00124B61">
        <w:rPr>
          <w:sz w:val="22"/>
          <w:szCs w:val="22"/>
        </w:rPr>
        <w:t>Konkurs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ostaje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otvoren</w:t>
      </w:r>
      <w:proofErr w:type="spellEnd"/>
      <w:r w:rsidRPr="00124B61">
        <w:rPr>
          <w:sz w:val="22"/>
          <w:szCs w:val="22"/>
        </w:rPr>
        <w:t xml:space="preserve"> 15 dana od dana </w:t>
      </w:r>
      <w:proofErr w:type="spellStart"/>
      <w:proofErr w:type="gramStart"/>
      <w:r w:rsidRPr="00124B61">
        <w:rPr>
          <w:sz w:val="22"/>
          <w:szCs w:val="22"/>
        </w:rPr>
        <w:t>objave</w:t>
      </w:r>
      <w:proofErr w:type="spellEnd"/>
      <w:r w:rsidRPr="00124B61">
        <w:rPr>
          <w:sz w:val="22"/>
          <w:szCs w:val="22"/>
        </w:rPr>
        <w:t xml:space="preserve">  u</w:t>
      </w:r>
      <w:proofErr w:type="gram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dnevnim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novinama</w:t>
      </w:r>
      <w:proofErr w:type="spellEnd"/>
      <w:r w:rsidRPr="00124B61">
        <w:rPr>
          <w:sz w:val="22"/>
          <w:szCs w:val="22"/>
        </w:rPr>
        <w:t xml:space="preserve"> “</w:t>
      </w:r>
      <w:proofErr w:type="spellStart"/>
      <w:r w:rsidRPr="00124B61">
        <w:rPr>
          <w:sz w:val="22"/>
          <w:szCs w:val="22"/>
        </w:rPr>
        <w:t>Avaz</w:t>
      </w:r>
      <w:proofErr w:type="spellEnd"/>
      <w:r w:rsidRPr="00124B61">
        <w:rPr>
          <w:sz w:val="22"/>
          <w:szCs w:val="22"/>
        </w:rPr>
        <w:t>”</w:t>
      </w:r>
      <w:r w:rsidRPr="00124B61">
        <w:rPr>
          <w:i/>
          <w:sz w:val="22"/>
          <w:szCs w:val="22"/>
        </w:rPr>
        <w:t xml:space="preserve">, </w:t>
      </w:r>
      <w:r w:rsidRPr="00124B61">
        <w:rPr>
          <w:sz w:val="22"/>
          <w:szCs w:val="22"/>
        </w:rPr>
        <w:t xml:space="preserve">na internet </w:t>
      </w:r>
      <w:proofErr w:type="spellStart"/>
      <w:r w:rsidRPr="00124B61">
        <w:rPr>
          <w:sz w:val="22"/>
          <w:szCs w:val="22"/>
        </w:rPr>
        <w:t>stranici</w:t>
      </w:r>
      <w:proofErr w:type="spellEnd"/>
      <w:r w:rsidRPr="00124B61">
        <w:rPr>
          <w:sz w:val="22"/>
          <w:szCs w:val="22"/>
        </w:rPr>
        <w:t xml:space="preserve"> Univerziteta u Sarajevu i internet </w:t>
      </w:r>
      <w:proofErr w:type="spellStart"/>
      <w:r w:rsidRPr="00124B61">
        <w:rPr>
          <w:sz w:val="22"/>
          <w:szCs w:val="22"/>
        </w:rPr>
        <w:t>stranici</w:t>
      </w:r>
      <w:proofErr w:type="spellEnd"/>
      <w:r w:rsidRPr="00124B61">
        <w:rPr>
          <w:sz w:val="22"/>
          <w:szCs w:val="22"/>
        </w:rPr>
        <w:t xml:space="preserve"> </w:t>
      </w:r>
      <w:proofErr w:type="spellStart"/>
      <w:r w:rsidRPr="00124B61">
        <w:rPr>
          <w:sz w:val="22"/>
          <w:szCs w:val="22"/>
        </w:rPr>
        <w:t>Univerzitet</w:t>
      </w:r>
      <w:proofErr w:type="spellEnd"/>
      <w:r w:rsidRPr="00124B61">
        <w:rPr>
          <w:sz w:val="22"/>
          <w:szCs w:val="22"/>
        </w:rPr>
        <w:t xml:space="preserve"> u Sarajevu </w:t>
      </w:r>
      <w:r w:rsidR="004D3139">
        <w:rPr>
          <w:sz w:val="22"/>
          <w:szCs w:val="22"/>
        </w:rPr>
        <w:t>–</w:t>
      </w:r>
      <w:r w:rsidRPr="00124B61">
        <w:rPr>
          <w:sz w:val="22"/>
          <w:szCs w:val="22"/>
        </w:rPr>
        <w:t xml:space="preserve"> </w:t>
      </w:r>
      <w:proofErr w:type="spellStart"/>
      <w:r w:rsidR="004D3139">
        <w:rPr>
          <w:sz w:val="22"/>
          <w:szCs w:val="22"/>
        </w:rPr>
        <w:t>Zemaljski</w:t>
      </w:r>
      <w:proofErr w:type="spellEnd"/>
      <w:r w:rsidR="004D3139">
        <w:rPr>
          <w:sz w:val="22"/>
          <w:szCs w:val="22"/>
        </w:rPr>
        <w:t xml:space="preserve"> </w:t>
      </w:r>
      <w:proofErr w:type="spellStart"/>
      <w:r w:rsidR="004D3139">
        <w:rPr>
          <w:sz w:val="22"/>
          <w:szCs w:val="22"/>
        </w:rPr>
        <w:t>muzej</w:t>
      </w:r>
      <w:proofErr w:type="spellEnd"/>
      <w:r w:rsidR="004D3139">
        <w:rPr>
          <w:sz w:val="22"/>
          <w:szCs w:val="22"/>
        </w:rPr>
        <w:t xml:space="preserve"> BiH </w:t>
      </w:r>
    </w:p>
    <w:p w14:paraId="4632A9B1" w14:textId="77777777" w:rsidR="008A578A" w:rsidRPr="00124B61" w:rsidRDefault="008A578A" w:rsidP="008A578A">
      <w:pPr>
        <w:jc w:val="both"/>
        <w:rPr>
          <w:sz w:val="22"/>
          <w:szCs w:val="22"/>
          <w:lang w:val="hr-HR"/>
        </w:rPr>
      </w:pPr>
    </w:p>
    <w:p w14:paraId="20A4CD76" w14:textId="57D7D93A" w:rsidR="008A578A" w:rsidRPr="00124B61" w:rsidRDefault="008A578A" w:rsidP="008A578A">
      <w:p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Bliže informacije se mogu dobiti na tel: +387 33 2</w:t>
      </w:r>
      <w:r w:rsidR="004D3139">
        <w:rPr>
          <w:sz w:val="22"/>
          <w:szCs w:val="22"/>
          <w:lang w:val="hr-HR"/>
        </w:rPr>
        <w:t>62 710</w:t>
      </w:r>
      <w:r w:rsidRPr="00124B61">
        <w:rPr>
          <w:sz w:val="22"/>
          <w:szCs w:val="22"/>
          <w:lang w:val="hr-HR"/>
        </w:rPr>
        <w:t>.</w:t>
      </w:r>
    </w:p>
    <w:p w14:paraId="6D6AD964" w14:textId="77777777" w:rsidR="008A578A" w:rsidRPr="00124B61" w:rsidRDefault="008A578A" w:rsidP="008A578A">
      <w:pPr>
        <w:jc w:val="both"/>
        <w:rPr>
          <w:sz w:val="22"/>
          <w:szCs w:val="22"/>
          <w:lang w:val="hr-HR"/>
        </w:rPr>
      </w:pPr>
    </w:p>
    <w:p w14:paraId="3722D401" w14:textId="77777777" w:rsidR="008A578A" w:rsidRPr="002740F1" w:rsidRDefault="008A578A" w:rsidP="008A578A">
      <w:pPr>
        <w:jc w:val="both"/>
        <w:rPr>
          <w:sz w:val="22"/>
          <w:szCs w:val="22"/>
          <w:lang w:val="hr-HR"/>
        </w:rPr>
      </w:pPr>
      <w:r w:rsidRPr="00124B61">
        <w:rPr>
          <w:sz w:val="22"/>
          <w:szCs w:val="22"/>
          <w:lang w:val="hr-HR"/>
        </w:rPr>
        <w:t>Nepotpune, neblagovremene i neuredne prijave kao i prijave koje sadrže neovjerene kopije tražene dokumentacije neće se uzimati u razmatranje.</w:t>
      </w:r>
    </w:p>
    <w:p w14:paraId="4E2BFBCF" w14:textId="77777777" w:rsidR="008A578A" w:rsidRPr="002740F1" w:rsidRDefault="008A578A" w:rsidP="008A578A">
      <w:pPr>
        <w:jc w:val="both"/>
        <w:rPr>
          <w:sz w:val="22"/>
          <w:szCs w:val="22"/>
        </w:rPr>
      </w:pPr>
    </w:p>
    <w:p w14:paraId="08681F0D" w14:textId="77777777" w:rsidR="008A578A" w:rsidRPr="00A93D2F" w:rsidRDefault="008A578A" w:rsidP="008A578A">
      <w:pPr>
        <w:jc w:val="both"/>
        <w:rPr>
          <w:sz w:val="22"/>
          <w:szCs w:val="22"/>
        </w:rPr>
      </w:pPr>
    </w:p>
    <w:p w14:paraId="1D7BE9F3" w14:textId="77777777" w:rsidR="008A578A" w:rsidRPr="00194000" w:rsidRDefault="008A578A" w:rsidP="008A578A">
      <w:pPr>
        <w:jc w:val="both"/>
        <w:rPr>
          <w:rFonts w:asciiTheme="minorHAnsi" w:hAnsiTheme="minorHAnsi"/>
          <w:color w:val="FF0000"/>
          <w:sz w:val="22"/>
          <w:szCs w:val="22"/>
          <w:lang w:val="hr-HR"/>
        </w:rPr>
      </w:pPr>
    </w:p>
    <w:p w14:paraId="35CAD9E8" w14:textId="77777777" w:rsidR="008A578A" w:rsidRPr="00C41301" w:rsidRDefault="008A578A" w:rsidP="008A578A">
      <w:pPr>
        <w:jc w:val="both"/>
        <w:rPr>
          <w:sz w:val="22"/>
          <w:szCs w:val="22"/>
          <w:lang w:val="hr-HR"/>
        </w:rPr>
      </w:pPr>
    </w:p>
    <w:p w14:paraId="42166FD3" w14:textId="77777777" w:rsidR="008A578A" w:rsidRDefault="008A578A" w:rsidP="008A578A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14:paraId="71CCC39F" w14:textId="77777777" w:rsidR="008A578A" w:rsidRPr="00194000" w:rsidRDefault="008A578A" w:rsidP="008A578A">
      <w:pPr>
        <w:jc w:val="both"/>
        <w:rPr>
          <w:rFonts w:asciiTheme="minorHAnsi" w:hAnsiTheme="minorHAnsi"/>
          <w:color w:val="FF0000"/>
          <w:sz w:val="22"/>
          <w:szCs w:val="22"/>
          <w:lang w:val="hr-HR"/>
        </w:rPr>
      </w:pPr>
    </w:p>
    <w:p w14:paraId="44F59284" w14:textId="77777777" w:rsidR="00197E99" w:rsidRDefault="00197E99"/>
    <w:sectPr w:rsidR="00197E99" w:rsidSect="001A73C9">
      <w:pgSz w:w="11906" w:h="16838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4DD"/>
    <w:multiLevelType w:val="hybridMultilevel"/>
    <w:tmpl w:val="7E9C9FD6"/>
    <w:lvl w:ilvl="0" w:tplc="7E7E4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0505E8"/>
    <w:multiLevelType w:val="hybridMultilevel"/>
    <w:tmpl w:val="8610A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B39B7"/>
    <w:multiLevelType w:val="hybridMultilevel"/>
    <w:tmpl w:val="26CCD7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98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1222771">
    <w:abstractNumId w:val="0"/>
  </w:num>
  <w:num w:numId="3" w16cid:durableId="101314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8A"/>
    <w:rsid w:val="00197E99"/>
    <w:rsid w:val="004D3139"/>
    <w:rsid w:val="00620D7B"/>
    <w:rsid w:val="006D682F"/>
    <w:rsid w:val="007C5E3A"/>
    <w:rsid w:val="008A578A"/>
    <w:rsid w:val="008C6A55"/>
    <w:rsid w:val="009D3F20"/>
    <w:rsid w:val="00BE1CAB"/>
    <w:rsid w:val="00C4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C41B"/>
  <w15:chartTrackingRefBased/>
  <w15:docId w15:val="{1B95A290-4FD3-4B60-AFE8-BFC31E3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A578A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A578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A5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kontakt@zemaljskimuzej.ba</dc:creator>
  <cp:keywords/>
  <dc:description/>
  <cp:lastModifiedBy>Nina Dragičević</cp:lastModifiedBy>
  <cp:revision>2</cp:revision>
  <dcterms:created xsi:type="dcterms:W3CDTF">2023-02-06T08:12:00Z</dcterms:created>
  <dcterms:modified xsi:type="dcterms:W3CDTF">2023-02-06T08:12:00Z</dcterms:modified>
</cp:coreProperties>
</file>