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38" w:rsidRDefault="00465838" w:rsidP="00465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29. Zakona o naučnoistraživačkoj djelatnosti („Službene novine Kantona Sarajevo“, br. 26/16), prijedloga Odluke Vijeća Orijentalnog instituta Univerziteta u Sarajevu br. 02-253/22 od 29.08.2022. godine i Odluke Senata Univerziteta u Sarajevu br. 01-13-80/22 od 28.09.2022. godine</w:t>
      </w:r>
    </w:p>
    <w:p w:rsidR="00465838" w:rsidRDefault="00465838" w:rsidP="0046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465838" w:rsidRDefault="00465838" w:rsidP="00465838">
      <w:pPr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</w:p>
    <w:p w:rsidR="00465838" w:rsidRDefault="00465838" w:rsidP="0046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465838" w:rsidRDefault="00465838" w:rsidP="0046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>UNIVERZITET U SARAJEVU</w:t>
      </w:r>
    </w:p>
    <w:p w:rsidR="00465838" w:rsidRDefault="00465838" w:rsidP="0046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465838" w:rsidRDefault="00465838" w:rsidP="0046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 xml:space="preserve">ORIJENTALNI INSTITUT </w:t>
      </w:r>
    </w:p>
    <w:p w:rsidR="00465838" w:rsidRDefault="00465838" w:rsidP="00465838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  <w:r>
        <w:rPr>
          <w:rFonts w:ascii="Times New Roman" w:eastAsia="Times New Roman" w:hAnsi="Times New Roman" w:cs="Times New Roman"/>
          <w:bCs/>
          <w:lang w:val="fr-FR"/>
        </w:rPr>
        <w:t>raspisuje</w:t>
      </w:r>
    </w:p>
    <w:p w:rsidR="00465838" w:rsidRDefault="00465838" w:rsidP="00465838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</w:p>
    <w:p w:rsidR="00465838" w:rsidRDefault="00465838" w:rsidP="0046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>K O N K U R S</w:t>
      </w:r>
    </w:p>
    <w:p w:rsidR="00465838" w:rsidRDefault="00465838" w:rsidP="0046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>za izbor u istraživačko zvanje</w:t>
      </w:r>
    </w:p>
    <w:p w:rsidR="00465838" w:rsidRDefault="00465838" w:rsidP="0046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</w:p>
    <w:p w:rsidR="00465838" w:rsidRDefault="00465838" w:rsidP="004658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lang w:val="fr-FR"/>
        </w:rPr>
      </w:pPr>
      <w:r>
        <w:rPr>
          <w:rFonts w:asciiTheme="majorBidi" w:eastAsia="Times New Roman" w:hAnsiTheme="majorBidi" w:cstheme="majorBidi"/>
          <w:bCs/>
          <w:i/>
          <w:iCs/>
          <w:lang w:val="fr-FR"/>
        </w:rPr>
        <w:t xml:space="preserve">Viši stručni saradnik </w:t>
      </w:r>
      <w:r>
        <w:rPr>
          <w:rFonts w:asciiTheme="majorBidi" w:eastAsia="Times New Roman" w:hAnsiTheme="majorBidi" w:cstheme="majorBidi"/>
          <w:color w:val="000000"/>
          <w:lang w:val="fr-FR"/>
        </w:rPr>
        <w:t xml:space="preserve">za oblast </w:t>
      </w:r>
      <w:r>
        <w:rPr>
          <w:rFonts w:asciiTheme="majorBidi" w:eastAsia="Times New Roman" w:hAnsiTheme="majorBidi" w:cstheme="majorBidi"/>
          <w:color w:val="000000"/>
          <w:lang w:val="hr-HR"/>
        </w:rPr>
        <w:t>„</w:t>
      </w:r>
      <w:r>
        <w:rPr>
          <w:rFonts w:asciiTheme="majorBidi" w:eastAsia="Times New Roman" w:hAnsiTheme="majorBidi" w:cstheme="majorBidi"/>
          <w:bCs/>
          <w:color w:val="000000"/>
          <w:lang w:val="fr-FR"/>
        </w:rPr>
        <w:t>Historija osmanskog perioda”</w:t>
      </w:r>
      <w:r>
        <w:rPr>
          <w:rFonts w:asciiTheme="majorBidi" w:eastAsia="Times New Roman" w:hAnsiTheme="majorBidi" w:cstheme="majorBidi"/>
          <w:b/>
          <w:color w:val="000000"/>
          <w:lang w:val="fr-FR"/>
        </w:rPr>
        <w:t xml:space="preserve">- </w:t>
      </w:r>
      <w:r>
        <w:rPr>
          <w:rFonts w:asciiTheme="majorBidi" w:eastAsia="Times New Roman" w:hAnsiTheme="majorBidi" w:cstheme="majorBidi"/>
          <w:bCs/>
          <w:lang w:val="fr-FR"/>
        </w:rPr>
        <w:t>1 izvršilac</w:t>
      </w:r>
      <w:r>
        <w:rPr>
          <w:rFonts w:asciiTheme="majorBidi" w:eastAsia="Times New Roman" w:hAnsiTheme="majorBidi" w:cstheme="majorBidi"/>
          <w:b/>
          <w:lang w:val="fr-FR"/>
        </w:rPr>
        <w:t xml:space="preserve"> </w:t>
      </w:r>
    </w:p>
    <w:p w:rsidR="00465838" w:rsidRDefault="00465838" w:rsidP="00465838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Uvjeti:</w:t>
      </w:r>
    </w:p>
    <w:p w:rsidR="00465838" w:rsidRDefault="00465838" w:rsidP="0046583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val="fr-FR"/>
        </w:rPr>
      </w:pPr>
      <w:r>
        <w:rPr>
          <w:rFonts w:asciiTheme="majorBidi" w:eastAsia="Times New Roman" w:hAnsiTheme="majorBidi" w:cstheme="majorBidi"/>
          <w:bCs/>
          <w:lang w:val="fr-FR"/>
        </w:rPr>
        <w:t xml:space="preserve">Pored općih uvjeta predviđenih Zakonom o radu, kandidat treba da ispunjava i uvjete predviđene čl. 31. Zakona o naučnoistraživačkoj djelatnosti ("Službene novine Kantona Sarajevo", br. 26/16), čl. 196. Statuta Univerziteta u Sarajevu i općim aktima Instituta. </w:t>
      </w:r>
    </w:p>
    <w:p w:rsidR="00465838" w:rsidRDefault="00465838" w:rsidP="00465838">
      <w:pPr>
        <w:rPr>
          <w:rFonts w:asciiTheme="majorBidi" w:hAnsiTheme="majorBidi" w:cstheme="majorBidi"/>
        </w:rPr>
      </w:pPr>
    </w:p>
    <w:p w:rsidR="00465838" w:rsidRDefault="00465838" w:rsidP="0046583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Potrebna dokumentacija:</w:t>
      </w:r>
    </w:p>
    <w:p w:rsidR="00465838" w:rsidRDefault="00465838" w:rsidP="004658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</w:rPr>
        <w:t>Prijava na konkurs;</w:t>
      </w:r>
    </w:p>
    <w:p w:rsidR="00465838" w:rsidRDefault="00465838" w:rsidP="0046583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Diplome o završenom I i II ciklusu iz oblasti za koju se bira/diploma o okončanom postdiplomskom studiju (original ili ovjerena fotokopija); </w:t>
      </w:r>
    </w:p>
    <w:p w:rsidR="00465838" w:rsidRDefault="00465838" w:rsidP="0046583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Prijevod inostrane diplome, Rješenje o priznavanju inostrane visokoškolske kvalifikacije i Rješenje o urađenoj ekvivalenciji ocjena na pripadajućem fakultetu u BiH (originali ili ovjerene fotokopije); </w:t>
      </w:r>
    </w:p>
    <w:p w:rsidR="00465838" w:rsidRDefault="00465838" w:rsidP="0046583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Uvjerenje/ Dodatak diplomi o položenim ispitima sa ocjenama iz pojedinih predmeta (original ili ovjerena fotokopija); </w:t>
      </w:r>
    </w:p>
    <w:p w:rsidR="00465838" w:rsidRDefault="00465838" w:rsidP="0046583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Biografija (CV) u elektronskoj i printanoj formi; </w:t>
      </w:r>
    </w:p>
    <w:p w:rsidR="00465838" w:rsidRDefault="00465838" w:rsidP="0046583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Izvod iz matične knjige rođenih (original ili ovjerena fotokopija); </w:t>
      </w:r>
    </w:p>
    <w:p w:rsidR="00465838" w:rsidRDefault="00465838" w:rsidP="0046583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Uvjerenje o državljanstvu (original ili ovjerena fotokopija); </w:t>
      </w:r>
    </w:p>
    <w:p w:rsidR="00465838" w:rsidRDefault="00465838" w:rsidP="00465838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Jedan od dokaza o iskazanim naučnoistraživačkim sposobnostima i uspjesima (</w:t>
      </w:r>
      <w:r>
        <w:rPr>
          <w:rFonts w:asciiTheme="majorBidi" w:hAnsiTheme="majorBidi" w:cstheme="majorBidi"/>
          <w:bCs/>
        </w:rPr>
        <w:t>obavezno, član 196. Statuta UNSA</w:t>
      </w:r>
      <w:r>
        <w:rPr>
          <w:rFonts w:asciiTheme="majorBidi" w:hAnsiTheme="majorBidi" w:cstheme="majorBidi"/>
        </w:rPr>
        <w:t xml:space="preserve">) </w:t>
      </w:r>
    </w:p>
    <w:p w:rsidR="00465838" w:rsidRDefault="00465838" w:rsidP="00465838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Ostali dokumenti koji potvrđuju kvalifikacije za istraživačke poslove u oblasti kojom se bavi Institut, kao što su dokumenti /diplome/ potvrde/ uvjerenja o poznavanju nekog od orijentalnih jezika u zavisnosti od uže oblasti za koju se bira, informatičke vještine, iskustvo u odgovarajućoj naučnoj oblasti (original ili ovjerena fotokopija).</w:t>
      </w:r>
    </w:p>
    <w:p w:rsidR="00465838" w:rsidRDefault="00465838" w:rsidP="00465838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Dokumentacija se dostavlja u originalu ili ovjerenoj kopiji ne starijoj od šest mjeseci.</w:t>
      </w:r>
    </w:p>
    <w:p w:rsidR="00465838" w:rsidRDefault="00465838" w:rsidP="00465838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Rok za dostavljanje prijava po javnom oglasu je petnaest (15) dana od dana objavljivanja u sredstvima javnog informisanja. </w:t>
      </w:r>
    </w:p>
    <w:p w:rsidR="00465838" w:rsidRDefault="00465838" w:rsidP="00465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„Univerzitet u Sarajevu – Orijentalni institut“</w:t>
      </w:r>
      <w:r w:rsidR="00E14CCD">
        <w:rPr>
          <w:rFonts w:ascii="Times New Roman" w:eastAsia="Times New Roman" w:hAnsi="Times New Roman" w:cs="Times New Roman"/>
          <w:lang w:val="hr-HR"/>
        </w:rPr>
        <w:t>, Zmaja od Bosne 8</w:t>
      </w:r>
      <w:bookmarkStart w:id="0" w:name="_GoBack"/>
      <w:bookmarkEnd w:id="0"/>
      <w:r w:rsidR="00333AD1">
        <w:rPr>
          <w:rFonts w:ascii="Times New Roman" w:eastAsia="Times New Roman" w:hAnsi="Times New Roman" w:cs="Times New Roman"/>
          <w:lang w:val="hr-HR"/>
        </w:rPr>
        <w:t>b, 71000 Sarajevo</w:t>
      </w:r>
      <w:r>
        <w:rPr>
          <w:rFonts w:ascii="Times New Roman" w:eastAsia="Times New Roman" w:hAnsi="Times New Roman" w:cs="Times New Roman"/>
          <w:lang w:val="hr-HR"/>
        </w:rPr>
        <w:t xml:space="preserve"> sa naznakom „Prijava na konkurs“.</w:t>
      </w:r>
    </w:p>
    <w:p w:rsidR="00465838" w:rsidRDefault="00465838" w:rsidP="00465838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p w:rsidR="00465838" w:rsidRDefault="00465838" w:rsidP="00465838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</w:p>
    <w:p w:rsidR="001848CC" w:rsidRDefault="001848CC"/>
    <w:sectPr w:rsidR="0018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374"/>
    <w:multiLevelType w:val="hybridMultilevel"/>
    <w:tmpl w:val="FA9CB820"/>
    <w:lvl w:ilvl="0" w:tplc="25CAF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D4667"/>
    <w:multiLevelType w:val="hybridMultilevel"/>
    <w:tmpl w:val="23224634"/>
    <w:lvl w:ilvl="0" w:tplc="25CAF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A7C6F"/>
    <w:multiLevelType w:val="hybridMultilevel"/>
    <w:tmpl w:val="3DF44AD2"/>
    <w:lvl w:ilvl="0" w:tplc="6CD6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38"/>
    <w:rsid w:val="001848CC"/>
    <w:rsid w:val="00333AD1"/>
    <w:rsid w:val="00465838"/>
    <w:rsid w:val="00E1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E437"/>
  <w15:chartTrackingRefBased/>
  <w15:docId w15:val="{9F285370-A041-4CDD-852B-78265D54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838"/>
    <w:pPr>
      <w:spacing w:line="256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8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AD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2022-10-26T12:00:00Z</cp:lastPrinted>
  <dcterms:created xsi:type="dcterms:W3CDTF">2022-10-26T11:35:00Z</dcterms:created>
  <dcterms:modified xsi:type="dcterms:W3CDTF">2022-10-26T12:02:00Z</dcterms:modified>
</cp:coreProperties>
</file>