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4DC1" w:rsidRPr="0038479E" w:rsidRDefault="00834DC1" w:rsidP="00834DC1">
      <w:pPr>
        <w:pStyle w:val="Title"/>
        <w:rPr>
          <w:sz w:val="20"/>
          <w:szCs w:val="20"/>
        </w:rPr>
      </w:pPr>
      <w:bookmarkStart w:id="0" w:name="_GoBack"/>
      <w:bookmarkEnd w:id="0"/>
    </w:p>
    <w:p w:rsidR="00834DC1" w:rsidRPr="008A35CD" w:rsidRDefault="00A5221B" w:rsidP="008A35CD">
      <w:pPr>
        <w:rPr>
          <w:i/>
          <w:sz w:val="26"/>
          <w:szCs w:val="26"/>
        </w:rPr>
      </w:pPr>
      <w:r>
        <w:rPr>
          <w:bCs/>
          <w:sz w:val="20"/>
          <w:szCs w:val="20"/>
        </w:rPr>
        <w:t>Na osnovu Odluka</w:t>
      </w:r>
      <w:r w:rsidR="00834DC1" w:rsidRPr="0038479E">
        <w:rPr>
          <w:bCs/>
          <w:sz w:val="20"/>
          <w:szCs w:val="20"/>
        </w:rPr>
        <w:t xml:space="preserve"> Nastavno-umjetničkog vijeća</w:t>
      </w:r>
      <w:r>
        <w:rPr>
          <w:bCs/>
          <w:sz w:val="20"/>
          <w:szCs w:val="20"/>
        </w:rPr>
        <w:t xml:space="preserve"> </w:t>
      </w:r>
      <w:r w:rsidR="00B676EB">
        <w:rPr>
          <w:sz w:val="20"/>
          <w:szCs w:val="20"/>
        </w:rPr>
        <w:t>broj: 02-1-698/2</w:t>
      </w:r>
      <w:r w:rsidR="007822B9">
        <w:rPr>
          <w:sz w:val="20"/>
          <w:szCs w:val="20"/>
        </w:rPr>
        <w:t>-22</w:t>
      </w:r>
      <w:r w:rsidR="00B676EB">
        <w:rPr>
          <w:sz w:val="20"/>
          <w:szCs w:val="20"/>
        </w:rPr>
        <w:t xml:space="preserve"> </w:t>
      </w:r>
      <w:r w:rsidR="00E02104">
        <w:rPr>
          <w:sz w:val="20"/>
          <w:szCs w:val="20"/>
        </w:rPr>
        <w:t>od  04.07</w:t>
      </w:r>
      <w:r w:rsidR="00433DFB">
        <w:rPr>
          <w:sz w:val="20"/>
          <w:szCs w:val="20"/>
        </w:rPr>
        <w:t>.2022</w:t>
      </w:r>
      <w:r w:rsidRPr="0038479E">
        <w:rPr>
          <w:sz w:val="20"/>
          <w:szCs w:val="20"/>
        </w:rPr>
        <w:t xml:space="preserve">. </w:t>
      </w:r>
      <w:r w:rsidRPr="0038479E">
        <w:rPr>
          <w:bCs/>
          <w:sz w:val="20"/>
          <w:szCs w:val="20"/>
        </w:rPr>
        <w:t>godine</w:t>
      </w:r>
      <w:r w:rsidR="00B676EB">
        <w:rPr>
          <w:bCs/>
          <w:sz w:val="20"/>
          <w:szCs w:val="20"/>
        </w:rPr>
        <w:t xml:space="preserve"> </w:t>
      </w:r>
      <w:r w:rsidR="00834DC1" w:rsidRPr="0038479E">
        <w:rPr>
          <w:bCs/>
          <w:sz w:val="20"/>
          <w:szCs w:val="20"/>
        </w:rPr>
        <w:t>i saglasnosti Senat</w:t>
      </w:r>
      <w:r w:rsidR="00F221A2">
        <w:rPr>
          <w:bCs/>
          <w:sz w:val="20"/>
          <w:szCs w:val="20"/>
        </w:rPr>
        <w:t xml:space="preserve">a Univerziteta u Sarajevu </w:t>
      </w:r>
      <w:r w:rsidR="00031284">
        <w:rPr>
          <w:bCs/>
          <w:sz w:val="20"/>
          <w:szCs w:val="20"/>
        </w:rPr>
        <w:t xml:space="preserve"> </w:t>
      </w:r>
      <w:r w:rsidR="00A64A3A">
        <w:rPr>
          <w:bCs/>
          <w:sz w:val="20"/>
          <w:szCs w:val="20"/>
        </w:rPr>
        <w:t>od  28.09.</w:t>
      </w:r>
      <w:r w:rsidR="007822B9">
        <w:rPr>
          <w:bCs/>
          <w:sz w:val="20"/>
          <w:szCs w:val="20"/>
        </w:rPr>
        <w:t>2022.</w:t>
      </w:r>
      <w:r>
        <w:rPr>
          <w:bCs/>
          <w:sz w:val="20"/>
          <w:szCs w:val="20"/>
        </w:rPr>
        <w:t xml:space="preserve"> godine</w:t>
      </w:r>
    </w:p>
    <w:p w:rsidR="00834DC1" w:rsidRDefault="00834DC1" w:rsidP="00834DC1">
      <w:pPr>
        <w:jc w:val="center"/>
        <w:rPr>
          <w:b/>
          <w:bCs/>
        </w:rPr>
      </w:pPr>
    </w:p>
    <w:p w:rsidR="00834DC1" w:rsidRPr="004A1FF8" w:rsidRDefault="00834DC1" w:rsidP="00834DC1">
      <w:pPr>
        <w:jc w:val="center"/>
        <w:rPr>
          <w:b/>
          <w:bCs/>
          <w:sz w:val="22"/>
          <w:szCs w:val="22"/>
        </w:rPr>
      </w:pPr>
      <w:r w:rsidRPr="004A1FF8">
        <w:rPr>
          <w:b/>
          <w:bCs/>
          <w:sz w:val="22"/>
          <w:szCs w:val="22"/>
        </w:rPr>
        <w:t>UNIVERZITET U SARAJEVU</w:t>
      </w:r>
    </w:p>
    <w:p w:rsidR="00834DC1" w:rsidRPr="004A1FF8" w:rsidRDefault="00834DC1" w:rsidP="00834DC1">
      <w:pPr>
        <w:jc w:val="center"/>
        <w:rPr>
          <w:b/>
          <w:bCs/>
          <w:sz w:val="22"/>
          <w:szCs w:val="22"/>
        </w:rPr>
      </w:pPr>
      <w:r w:rsidRPr="004A1FF8">
        <w:rPr>
          <w:b/>
          <w:bCs/>
          <w:sz w:val="22"/>
          <w:szCs w:val="22"/>
        </w:rPr>
        <w:t xml:space="preserve">MUZIČKA AKADEMIJA </w:t>
      </w:r>
    </w:p>
    <w:p w:rsidR="00834DC1" w:rsidRPr="004A1FF8" w:rsidRDefault="00834DC1" w:rsidP="00834DC1">
      <w:pPr>
        <w:pStyle w:val="Heading1"/>
        <w:rPr>
          <w:sz w:val="22"/>
          <w:szCs w:val="22"/>
        </w:rPr>
      </w:pPr>
      <w:r w:rsidRPr="004A1FF8">
        <w:rPr>
          <w:b w:val="0"/>
          <w:bCs w:val="0"/>
          <w:sz w:val="22"/>
          <w:szCs w:val="22"/>
        </w:rPr>
        <w:t>raspisuje</w:t>
      </w:r>
      <w:r w:rsidRPr="004A1FF8">
        <w:rPr>
          <w:sz w:val="22"/>
          <w:szCs w:val="22"/>
        </w:rPr>
        <w:t xml:space="preserve"> </w:t>
      </w:r>
    </w:p>
    <w:p w:rsidR="00834DC1" w:rsidRPr="004A1FF8" w:rsidRDefault="00834DC1" w:rsidP="00834DC1">
      <w:pPr>
        <w:jc w:val="center"/>
        <w:rPr>
          <w:b/>
          <w:bCs/>
          <w:sz w:val="22"/>
          <w:szCs w:val="22"/>
        </w:rPr>
      </w:pPr>
      <w:r w:rsidRPr="004A1FF8">
        <w:rPr>
          <w:sz w:val="22"/>
          <w:szCs w:val="22"/>
        </w:rPr>
        <w:t xml:space="preserve">K O N K U R S / N A T J E Č A J </w:t>
      </w:r>
    </w:p>
    <w:p w:rsidR="00834DC1" w:rsidRPr="004A1FF8" w:rsidRDefault="00834DC1" w:rsidP="00834DC1">
      <w:pPr>
        <w:jc w:val="center"/>
        <w:rPr>
          <w:b/>
          <w:bCs/>
          <w:sz w:val="22"/>
          <w:szCs w:val="22"/>
        </w:rPr>
      </w:pPr>
      <w:r w:rsidRPr="004A1FF8">
        <w:rPr>
          <w:b/>
          <w:bCs/>
          <w:sz w:val="22"/>
          <w:szCs w:val="22"/>
        </w:rPr>
        <w:t>za izbor u akademska zvanja:</w:t>
      </w:r>
    </w:p>
    <w:p w:rsidR="00834DC1" w:rsidRDefault="00834DC1" w:rsidP="00834DC1">
      <w:pPr>
        <w:jc w:val="center"/>
        <w:rPr>
          <w:b/>
          <w:bCs/>
        </w:rPr>
      </w:pPr>
    </w:p>
    <w:p w:rsidR="003548F2" w:rsidRPr="00AA29A2" w:rsidRDefault="003548F2" w:rsidP="003548F2">
      <w:pPr>
        <w:ind w:left="720"/>
        <w:jc w:val="both"/>
        <w:rPr>
          <w:sz w:val="20"/>
          <w:szCs w:val="20"/>
        </w:rPr>
      </w:pPr>
    </w:p>
    <w:p w:rsidR="00834DC1" w:rsidRDefault="00834DC1" w:rsidP="00834DC1">
      <w:pPr>
        <w:jc w:val="both"/>
        <w:rPr>
          <w:sz w:val="22"/>
          <w:szCs w:val="22"/>
        </w:rPr>
      </w:pPr>
    </w:p>
    <w:p w:rsidR="00AA29A2" w:rsidRDefault="00B676EB" w:rsidP="00834DC1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Umjetničko-nastavno</w:t>
      </w:r>
      <w:r w:rsidR="00AA29A2" w:rsidRPr="00AA29A2">
        <w:rPr>
          <w:b/>
          <w:sz w:val="20"/>
          <w:szCs w:val="20"/>
        </w:rPr>
        <w:t xml:space="preserve"> zvanje:</w:t>
      </w:r>
    </w:p>
    <w:p w:rsidR="00E02104" w:rsidRDefault="00E02104" w:rsidP="00834DC1">
      <w:pPr>
        <w:jc w:val="both"/>
        <w:rPr>
          <w:b/>
          <w:sz w:val="20"/>
          <w:szCs w:val="20"/>
        </w:rPr>
      </w:pPr>
    </w:p>
    <w:p w:rsidR="00E02104" w:rsidRDefault="00B676EB" w:rsidP="00B676EB">
      <w:pPr>
        <w:pStyle w:val="ListParagraph"/>
        <w:numPr>
          <w:ilvl w:val="0"/>
          <w:numId w:val="15"/>
        </w:numPr>
        <w:jc w:val="both"/>
        <w:rPr>
          <w:b/>
          <w:sz w:val="20"/>
          <w:szCs w:val="20"/>
        </w:rPr>
      </w:pPr>
      <w:r w:rsidRPr="00B676EB">
        <w:rPr>
          <w:sz w:val="20"/>
          <w:szCs w:val="20"/>
        </w:rPr>
        <w:t>Oblast harmonika (Harmonika I-X, Metodika nastave harmonike i praktikum I-IV, Kamerna muzika I-X, Harmonikaški ansambli I-VIII, Transkripcija i priređivanje za harmoniku i harmonikaške ansamble I-IV, Metodika nastave harmonike I-IX i Metodička i pegagoška praksa)</w:t>
      </w:r>
      <w:r w:rsidRPr="00B676EB">
        <w:rPr>
          <w:b/>
          <w:sz w:val="20"/>
          <w:szCs w:val="20"/>
        </w:rPr>
        <w:t xml:space="preserve"> – asistent – 1 izvršilac</w:t>
      </w:r>
    </w:p>
    <w:p w:rsidR="00B676EB" w:rsidRDefault="00B676EB" w:rsidP="00B676EB">
      <w:pPr>
        <w:pStyle w:val="ListParagraph"/>
        <w:jc w:val="both"/>
        <w:rPr>
          <w:b/>
          <w:sz w:val="20"/>
          <w:szCs w:val="20"/>
        </w:rPr>
      </w:pPr>
    </w:p>
    <w:p w:rsidR="00B676EB" w:rsidRPr="00B676EB" w:rsidRDefault="00B676EB" w:rsidP="00B676EB">
      <w:pPr>
        <w:pStyle w:val="ListParagraph"/>
        <w:numPr>
          <w:ilvl w:val="0"/>
          <w:numId w:val="15"/>
        </w:numPr>
        <w:rPr>
          <w:b/>
          <w:sz w:val="20"/>
          <w:szCs w:val="20"/>
        </w:rPr>
      </w:pPr>
      <w:r w:rsidRPr="00B676EB">
        <w:rPr>
          <w:sz w:val="20"/>
          <w:szCs w:val="20"/>
        </w:rPr>
        <w:t>Oblast udaraljke (Udaraljke I-X, Kamerna muzika za udaraljke I-X, Metodika nastave udaraljki I-IX, Metodička i pedagoška praksa)</w:t>
      </w:r>
      <w:r w:rsidRPr="00B676EB">
        <w:rPr>
          <w:b/>
          <w:sz w:val="20"/>
          <w:szCs w:val="20"/>
        </w:rPr>
        <w:t xml:space="preserve"> – asistent – 1 izvršilac </w:t>
      </w:r>
    </w:p>
    <w:p w:rsidR="00B676EB" w:rsidRDefault="00B676EB" w:rsidP="00B676EB">
      <w:pPr>
        <w:pStyle w:val="ListParagraph"/>
        <w:rPr>
          <w:b/>
          <w:sz w:val="20"/>
          <w:szCs w:val="20"/>
        </w:rPr>
      </w:pPr>
    </w:p>
    <w:p w:rsidR="00B676EB" w:rsidRPr="00B676EB" w:rsidRDefault="00B676EB" w:rsidP="00B676EB">
      <w:pPr>
        <w:pStyle w:val="ListParagraph"/>
        <w:numPr>
          <w:ilvl w:val="0"/>
          <w:numId w:val="15"/>
        </w:numPr>
        <w:rPr>
          <w:b/>
          <w:sz w:val="20"/>
          <w:szCs w:val="20"/>
        </w:rPr>
      </w:pPr>
      <w:r w:rsidRPr="00B676EB">
        <w:rPr>
          <w:sz w:val="20"/>
          <w:szCs w:val="20"/>
        </w:rPr>
        <w:t>Oblast klarinet (Klarinet I-X, Metodika nastave klarineta i praktikum I-IV, Kamerna muzika za duvače I-X, Sviranje orkestarskih dionica I-VIII, Sviranje s lista i studij orkestarskih dionica I-VIII, Koncertna praksa I-VIII, Metodika nastave klarineta I-IX i Metodička i pegagoška praksa)</w:t>
      </w:r>
      <w:r w:rsidRPr="00B676EB">
        <w:rPr>
          <w:b/>
          <w:sz w:val="20"/>
          <w:szCs w:val="20"/>
        </w:rPr>
        <w:t xml:space="preserve"> – asistent – 1 izvršilac</w:t>
      </w:r>
    </w:p>
    <w:p w:rsidR="00B676EB" w:rsidRPr="00B676EB" w:rsidRDefault="00B676EB" w:rsidP="00B676EB">
      <w:pPr>
        <w:pStyle w:val="ListParagraph"/>
        <w:jc w:val="both"/>
        <w:rPr>
          <w:b/>
          <w:sz w:val="20"/>
          <w:szCs w:val="20"/>
        </w:rPr>
      </w:pPr>
    </w:p>
    <w:p w:rsidR="0017292D" w:rsidRDefault="0017292D" w:rsidP="00834DC1">
      <w:pPr>
        <w:jc w:val="both"/>
        <w:rPr>
          <w:sz w:val="20"/>
          <w:szCs w:val="20"/>
        </w:rPr>
      </w:pPr>
    </w:p>
    <w:p w:rsidR="00567EE0" w:rsidRDefault="00567EE0" w:rsidP="00567EE0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Uvjeti za izbor u  </w:t>
      </w:r>
      <w:r w:rsidR="006D3B9E">
        <w:rPr>
          <w:sz w:val="20"/>
          <w:szCs w:val="20"/>
        </w:rPr>
        <w:t>umjetničko-nastavna zvanja</w:t>
      </w:r>
      <w:r>
        <w:rPr>
          <w:sz w:val="20"/>
          <w:szCs w:val="20"/>
        </w:rPr>
        <w:t xml:space="preserve">  propisani</w:t>
      </w:r>
      <w:r w:rsidRPr="001D3A76">
        <w:rPr>
          <w:sz w:val="20"/>
          <w:szCs w:val="20"/>
        </w:rPr>
        <w:t xml:space="preserve"> su čl. </w:t>
      </w:r>
      <w:r w:rsidR="00B676EB">
        <w:rPr>
          <w:sz w:val="20"/>
          <w:szCs w:val="20"/>
        </w:rPr>
        <w:t>113</w:t>
      </w:r>
      <w:r>
        <w:rPr>
          <w:sz w:val="20"/>
          <w:szCs w:val="20"/>
        </w:rPr>
        <w:t xml:space="preserve">.  </w:t>
      </w:r>
      <w:r w:rsidRPr="001D3A76">
        <w:rPr>
          <w:sz w:val="20"/>
          <w:szCs w:val="20"/>
        </w:rPr>
        <w:t xml:space="preserve">Zakona o visokom </w:t>
      </w:r>
      <w:r>
        <w:rPr>
          <w:sz w:val="20"/>
          <w:szCs w:val="20"/>
        </w:rPr>
        <w:t xml:space="preserve">obrazovanju </w:t>
      </w:r>
      <w:r w:rsidRPr="001D3A76">
        <w:rPr>
          <w:sz w:val="20"/>
          <w:szCs w:val="20"/>
        </w:rPr>
        <w:t xml:space="preserve">("Službene novine Kantona Sarajevo" broj: </w:t>
      </w:r>
      <w:r w:rsidR="00B676EB">
        <w:rPr>
          <w:sz w:val="20"/>
          <w:szCs w:val="20"/>
        </w:rPr>
        <w:t>36/22</w:t>
      </w:r>
      <w:r>
        <w:rPr>
          <w:sz w:val="20"/>
          <w:szCs w:val="20"/>
        </w:rPr>
        <w:t>)  kako slijedi:</w:t>
      </w:r>
    </w:p>
    <w:p w:rsidR="0017292D" w:rsidRDefault="0017292D" w:rsidP="00834DC1">
      <w:pPr>
        <w:jc w:val="both"/>
        <w:rPr>
          <w:sz w:val="20"/>
          <w:szCs w:val="20"/>
        </w:rPr>
      </w:pPr>
    </w:p>
    <w:p w:rsidR="00567EE0" w:rsidRDefault="00E02104" w:rsidP="00B676EB">
      <w:pPr>
        <w:jc w:val="both"/>
        <w:rPr>
          <w:sz w:val="20"/>
          <w:szCs w:val="20"/>
        </w:rPr>
      </w:pPr>
      <w:r>
        <w:rPr>
          <w:b/>
          <w:sz w:val="20"/>
          <w:szCs w:val="20"/>
        </w:rPr>
        <w:t>Asistent</w:t>
      </w:r>
      <w:r w:rsidR="006D3B9E" w:rsidRPr="006D3B9E">
        <w:rPr>
          <w:b/>
          <w:sz w:val="20"/>
          <w:szCs w:val="20"/>
        </w:rPr>
        <w:t>:</w:t>
      </w:r>
      <w:r w:rsidR="006D3B9E">
        <w:rPr>
          <w:sz w:val="20"/>
          <w:szCs w:val="20"/>
        </w:rPr>
        <w:t xml:space="preserve"> </w:t>
      </w:r>
      <w:r w:rsidR="00B676EB" w:rsidRPr="00B676EB">
        <w:rPr>
          <w:sz w:val="20"/>
          <w:szCs w:val="20"/>
        </w:rPr>
        <w:t xml:space="preserve">asistent: odgovarajući stepen prvog </w:t>
      </w:r>
      <w:r w:rsidR="00B676EB">
        <w:rPr>
          <w:sz w:val="20"/>
          <w:szCs w:val="20"/>
        </w:rPr>
        <w:t xml:space="preserve">ciklusa studija koji </w:t>
      </w:r>
      <w:r w:rsidR="00B676EB" w:rsidRPr="00B676EB">
        <w:rPr>
          <w:sz w:val="20"/>
          <w:szCs w:val="20"/>
        </w:rPr>
        <w:t>se vrednuje</w:t>
      </w:r>
      <w:r w:rsidR="00B676EB">
        <w:rPr>
          <w:sz w:val="20"/>
          <w:szCs w:val="20"/>
        </w:rPr>
        <w:t xml:space="preserve"> s najmanje 240 ECTS bodova ili </w:t>
      </w:r>
      <w:r w:rsidR="00B676EB" w:rsidRPr="00B676EB">
        <w:rPr>
          <w:sz w:val="20"/>
          <w:szCs w:val="20"/>
        </w:rPr>
        <w:t>odgovarajući VII s</w:t>
      </w:r>
      <w:r w:rsidR="00B676EB">
        <w:rPr>
          <w:sz w:val="20"/>
          <w:szCs w:val="20"/>
        </w:rPr>
        <w:t>tepen studija po predbolonjskom</w:t>
      </w:r>
      <w:r w:rsidR="00B676EB" w:rsidRPr="00B676EB">
        <w:rPr>
          <w:sz w:val="20"/>
          <w:szCs w:val="20"/>
        </w:rPr>
        <w:t>sistemu studija, sa na</w:t>
      </w:r>
      <w:r w:rsidR="00B676EB">
        <w:rPr>
          <w:sz w:val="20"/>
          <w:szCs w:val="20"/>
        </w:rPr>
        <w:t>jnižom prosječnom ocjenom 8 ili 3,5.</w:t>
      </w:r>
    </w:p>
    <w:p w:rsidR="00CA11EC" w:rsidRPr="00567EE0" w:rsidRDefault="00CA11EC" w:rsidP="00834DC1">
      <w:pPr>
        <w:jc w:val="both"/>
        <w:rPr>
          <w:sz w:val="20"/>
          <w:szCs w:val="20"/>
        </w:rPr>
      </w:pPr>
    </w:p>
    <w:p w:rsidR="00740095" w:rsidRPr="00740095" w:rsidRDefault="00740095" w:rsidP="00834DC1">
      <w:pPr>
        <w:jc w:val="both"/>
        <w:rPr>
          <w:sz w:val="20"/>
          <w:szCs w:val="20"/>
        </w:rPr>
      </w:pPr>
      <w:r w:rsidRPr="00740095">
        <w:rPr>
          <w:sz w:val="20"/>
          <w:szCs w:val="20"/>
        </w:rPr>
        <w:t xml:space="preserve">Akademsko osoblje zaključuje ugovor radu na vremenski period na koji je izabrano, izuzev redovnog profesora koji zaključuje ugovor o radu na neodređeno vrijeme. </w:t>
      </w:r>
    </w:p>
    <w:p w:rsidR="00740095" w:rsidRDefault="00E02104" w:rsidP="00834DC1">
      <w:pPr>
        <w:jc w:val="both"/>
        <w:rPr>
          <w:sz w:val="20"/>
          <w:szCs w:val="20"/>
        </w:rPr>
      </w:pPr>
      <w:r>
        <w:rPr>
          <w:sz w:val="20"/>
          <w:szCs w:val="20"/>
        </w:rPr>
        <w:t>Asistent se bira na period od četiri</w:t>
      </w:r>
      <w:r w:rsidR="00006F76">
        <w:rPr>
          <w:sz w:val="20"/>
          <w:szCs w:val="20"/>
        </w:rPr>
        <w:t xml:space="preserve"> godina </w:t>
      </w:r>
      <w:r>
        <w:rPr>
          <w:sz w:val="20"/>
          <w:szCs w:val="20"/>
        </w:rPr>
        <w:t>bez mogućnosti</w:t>
      </w:r>
      <w:r w:rsidR="00006F76">
        <w:rPr>
          <w:sz w:val="20"/>
          <w:szCs w:val="20"/>
        </w:rPr>
        <w:t xml:space="preserve"> ponovnog izbora</w:t>
      </w:r>
      <w:r w:rsidR="00B676EB">
        <w:rPr>
          <w:sz w:val="20"/>
          <w:szCs w:val="20"/>
        </w:rPr>
        <w:t xml:space="preserve"> u isto zvanje</w:t>
      </w:r>
      <w:r w:rsidR="00006F76">
        <w:rPr>
          <w:sz w:val="20"/>
          <w:szCs w:val="20"/>
        </w:rPr>
        <w:t>.</w:t>
      </w:r>
    </w:p>
    <w:p w:rsidR="00006F76" w:rsidRPr="001D3A76" w:rsidRDefault="00006F76" w:rsidP="00834DC1">
      <w:pPr>
        <w:jc w:val="both"/>
        <w:rPr>
          <w:sz w:val="20"/>
          <w:szCs w:val="20"/>
        </w:rPr>
      </w:pPr>
    </w:p>
    <w:p w:rsidR="00834DC1" w:rsidRPr="00EB65CE" w:rsidRDefault="00834DC1" w:rsidP="00834DC1">
      <w:pPr>
        <w:pStyle w:val="BodyText"/>
        <w:rPr>
          <w:sz w:val="20"/>
          <w:szCs w:val="20"/>
        </w:rPr>
      </w:pPr>
      <w:r w:rsidRPr="00EB65CE">
        <w:rPr>
          <w:sz w:val="20"/>
          <w:szCs w:val="20"/>
        </w:rPr>
        <w:t>Kandidati uz prijavu dostavljaju:</w:t>
      </w:r>
    </w:p>
    <w:p w:rsidR="00730A94" w:rsidRDefault="00730A94" w:rsidP="00730A94">
      <w:pPr>
        <w:pStyle w:val="BodyText"/>
        <w:rPr>
          <w:sz w:val="20"/>
          <w:szCs w:val="20"/>
        </w:rPr>
      </w:pPr>
      <w:r w:rsidRPr="00730A94">
        <w:rPr>
          <w:bCs w:val="0"/>
          <w:iCs w:val="0"/>
          <w:sz w:val="20"/>
          <w:szCs w:val="20"/>
        </w:rPr>
        <w:t>a)</w:t>
      </w:r>
      <w:r>
        <w:rPr>
          <w:sz w:val="20"/>
          <w:szCs w:val="20"/>
        </w:rPr>
        <w:t xml:space="preserve"> </w:t>
      </w:r>
      <w:r w:rsidR="00EB65CE" w:rsidRPr="00EB65CE">
        <w:rPr>
          <w:sz w:val="20"/>
          <w:szCs w:val="20"/>
        </w:rPr>
        <w:t>biografiju (C</w:t>
      </w:r>
      <w:r>
        <w:rPr>
          <w:sz w:val="20"/>
          <w:szCs w:val="20"/>
        </w:rPr>
        <w:t>V) i spisak objavljenih</w:t>
      </w:r>
      <w:r w:rsidR="007822B9">
        <w:rPr>
          <w:sz w:val="20"/>
          <w:szCs w:val="20"/>
        </w:rPr>
        <w:t xml:space="preserve"> naučnih </w:t>
      </w:r>
      <w:r w:rsidR="00EB65CE" w:rsidRPr="00EB65CE">
        <w:rPr>
          <w:sz w:val="20"/>
          <w:szCs w:val="20"/>
        </w:rPr>
        <w:t xml:space="preserve">radova, programe javno predstavljenih oblika umjetničkog stvaralaštva, projekata, patenata ili originalnih metoda iz oblasti za koju se vrši izbor, </w:t>
      </w:r>
    </w:p>
    <w:p w:rsidR="00730A94" w:rsidRPr="00730A94" w:rsidRDefault="00730A94" w:rsidP="00730A94">
      <w:pPr>
        <w:pStyle w:val="BodyText"/>
        <w:rPr>
          <w:sz w:val="20"/>
          <w:szCs w:val="20"/>
        </w:rPr>
      </w:pPr>
      <w:r>
        <w:rPr>
          <w:sz w:val="20"/>
          <w:szCs w:val="20"/>
        </w:rPr>
        <w:t>b) kritike za umjetničke radove</w:t>
      </w:r>
      <w:r w:rsidR="00B676EB">
        <w:rPr>
          <w:sz w:val="20"/>
          <w:szCs w:val="20"/>
        </w:rPr>
        <w:t>,</w:t>
      </w:r>
    </w:p>
    <w:p w:rsidR="00EB65CE" w:rsidRPr="00EB65CE" w:rsidRDefault="00730A94" w:rsidP="00EB65CE">
      <w:pPr>
        <w:pStyle w:val="BodyText"/>
        <w:rPr>
          <w:sz w:val="20"/>
          <w:szCs w:val="20"/>
        </w:rPr>
      </w:pPr>
      <w:r>
        <w:rPr>
          <w:sz w:val="20"/>
          <w:szCs w:val="20"/>
        </w:rPr>
        <w:t>c</w:t>
      </w:r>
      <w:r w:rsidR="00EB65CE" w:rsidRPr="00EB65CE">
        <w:rPr>
          <w:sz w:val="20"/>
          <w:szCs w:val="20"/>
        </w:rPr>
        <w:t>) diplomu i drugu dokumentaciju o stečenom obrazovanju,</w:t>
      </w:r>
    </w:p>
    <w:p w:rsidR="00B676EB" w:rsidRPr="00EB65CE" w:rsidRDefault="00730A94" w:rsidP="00EB65CE">
      <w:pPr>
        <w:pStyle w:val="BodyText"/>
        <w:rPr>
          <w:sz w:val="20"/>
          <w:szCs w:val="20"/>
        </w:rPr>
      </w:pPr>
      <w:r>
        <w:rPr>
          <w:sz w:val="20"/>
          <w:szCs w:val="20"/>
        </w:rPr>
        <w:t>d</w:t>
      </w:r>
      <w:r w:rsidR="00EB65CE" w:rsidRPr="00EB65CE">
        <w:rPr>
          <w:sz w:val="20"/>
          <w:szCs w:val="20"/>
        </w:rPr>
        <w:t xml:space="preserve">) podatke o nagradama i priznanjima u vezi sa odgovarajućom naučnom/umjetničkom oblasti, </w:t>
      </w:r>
    </w:p>
    <w:p w:rsidR="00834DC1" w:rsidRPr="00EB65CE" w:rsidRDefault="00730A94" w:rsidP="00EB65CE">
      <w:pPr>
        <w:pStyle w:val="BodyText"/>
        <w:rPr>
          <w:sz w:val="20"/>
          <w:szCs w:val="20"/>
        </w:rPr>
      </w:pPr>
      <w:r>
        <w:rPr>
          <w:sz w:val="20"/>
          <w:szCs w:val="20"/>
        </w:rPr>
        <w:t>e</w:t>
      </w:r>
      <w:r w:rsidR="00EB65CE" w:rsidRPr="00EB65CE">
        <w:rPr>
          <w:sz w:val="20"/>
          <w:szCs w:val="20"/>
        </w:rPr>
        <w:t xml:space="preserve">) </w:t>
      </w:r>
      <w:r w:rsidR="00834DC1" w:rsidRPr="00EB65CE">
        <w:rPr>
          <w:sz w:val="20"/>
          <w:szCs w:val="20"/>
        </w:rPr>
        <w:t>uvjerenje o državljanstvu (originali ili ovjerene kopije),</w:t>
      </w:r>
    </w:p>
    <w:p w:rsidR="00834DC1" w:rsidRDefault="00730A94" w:rsidP="00EB65CE">
      <w:pPr>
        <w:pStyle w:val="BodyText"/>
        <w:rPr>
          <w:sz w:val="20"/>
          <w:szCs w:val="20"/>
        </w:rPr>
      </w:pPr>
      <w:r>
        <w:rPr>
          <w:sz w:val="20"/>
          <w:szCs w:val="20"/>
        </w:rPr>
        <w:t>f</w:t>
      </w:r>
      <w:r w:rsidR="00EB65CE" w:rsidRPr="00EB65CE">
        <w:rPr>
          <w:sz w:val="20"/>
          <w:szCs w:val="20"/>
        </w:rPr>
        <w:t xml:space="preserve">) </w:t>
      </w:r>
      <w:r w:rsidR="00834DC1" w:rsidRPr="00EB65CE">
        <w:rPr>
          <w:sz w:val="20"/>
          <w:szCs w:val="20"/>
        </w:rPr>
        <w:t>rješenje o nostrifikaciji (originali ili ovjerene kopije) – za inostrane diplome</w:t>
      </w:r>
      <w:r w:rsidR="00B676EB">
        <w:rPr>
          <w:sz w:val="20"/>
          <w:szCs w:val="20"/>
        </w:rPr>
        <w:t>,</w:t>
      </w:r>
    </w:p>
    <w:p w:rsidR="00B676EB" w:rsidRPr="00B676EB" w:rsidRDefault="00B676EB" w:rsidP="00EB65CE">
      <w:pPr>
        <w:pStyle w:val="BodyText"/>
        <w:rPr>
          <w:b/>
          <w:sz w:val="20"/>
          <w:szCs w:val="20"/>
        </w:rPr>
      </w:pPr>
      <w:r>
        <w:rPr>
          <w:sz w:val="20"/>
          <w:szCs w:val="20"/>
        </w:rPr>
        <w:t>g)</w:t>
      </w:r>
      <w:r w:rsidRPr="00B676EB">
        <w:rPr>
          <w:b/>
          <w:sz w:val="20"/>
          <w:szCs w:val="20"/>
        </w:rPr>
        <w:t>Uvjerenje da se nalazi na evidenciji nezaposlenih u nadležnim službama za zapošljavanje u</w:t>
      </w:r>
      <w:r>
        <w:rPr>
          <w:b/>
          <w:sz w:val="20"/>
          <w:szCs w:val="20"/>
        </w:rPr>
        <w:t xml:space="preserve"> Federaciji Bosne i Hercegovine.</w:t>
      </w:r>
    </w:p>
    <w:p w:rsidR="00834DC1" w:rsidRDefault="00834DC1" w:rsidP="00834DC1">
      <w:pPr>
        <w:pStyle w:val="BodyText"/>
        <w:rPr>
          <w:sz w:val="20"/>
          <w:szCs w:val="20"/>
        </w:rPr>
      </w:pPr>
    </w:p>
    <w:p w:rsidR="00B676EB" w:rsidRDefault="00B676EB" w:rsidP="00834DC1">
      <w:pPr>
        <w:pStyle w:val="BodyText"/>
        <w:rPr>
          <w:sz w:val="20"/>
          <w:szCs w:val="20"/>
        </w:rPr>
      </w:pPr>
      <w:r w:rsidRPr="00B676EB">
        <w:rPr>
          <w:sz w:val="20"/>
          <w:szCs w:val="20"/>
        </w:rPr>
        <w:t>Kandidati koji budu izabrani dužni su dostaviti Uvjerenje da protiv njih nije potvrđena optužnica kod nadležnog Općinskog i Kantonalnog suda i Uvjerenje o zdravstvenom stanju i radnoj sposobnosti.</w:t>
      </w:r>
    </w:p>
    <w:p w:rsidR="00B676EB" w:rsidRDefault="00B676EB" w:rsidP="00834DC1">
      <w:pPr>
        <w:pStyle w:val="BodyText"/>
        <w:rPr>
          <w:sz w:val="20"/>
          <w:szCs w:val="20"/>
        </w:rPr>
      </w:pPr>
    </w:p>
    <w:p w:rsidR="00834DC1" w:rsidRPr="001D3A76" w:rsidRDefault="00834DC1" w:rsidP="00834DC1">
      <w:pPr>
        <w:pStyle w:val="BodyText"/>
        <w:rPr>
          <w:sz w:val="20"/>
          <w:szCs w:val="20"/>
        </w:rPr>
      </w:pPr>
      <w:r w:rsidRPr="001D3A76">
        <w:rPr>
          <w:sz w:val="20"/>
          <w:szCs w:val="20"/>
        </w:rPr>
        <w:t>Uz pisani materijal, kandidat obavezno d</w:t>
      </w:r>
      <w:r>
        <w:rPr>
          <w:sz w:val="20"/>
          <w:szCs w:val="20"/>
        </w:rPr>
        <w:t>ostavlja i CD sa istim tekstom.</w:t>
      </w:r>
    </w:p>
    <w:p w:rsidR="00834DC1" w:rsidRPr="001D3A76" w:rsidRDefault="00834DC1" w:rsidP="00834DC1">
      <w:pPr>
        <w:pStyle w:val="BodyText"/>
        <w:rPr>
          <w:sz w:val="20"/>
          <w:szCs w:val="20"/>
        </w:rPr>
      </w:pPr>
      <w:r w:rsidRPr="001D3A76">
        <w:rPr>
          <w:sz w:val="20"/>
          <w:szCs w:val="20"/>
        </w:rPr>
        <w:t xml:space="preserve">Konkurs ostaje otvoren 15 dana od dana objavljivanja u </w:t>
      </w:r>
      <w:r w:rsidR="00E922EE">
        <w:rPr>
          <w:sz w:val="20"/>
          <w:szCs w:val="20"/>
        </w:rPr>
        <w:t>dnevnoj štampi i na web stranicama</w:t>
      </w:r>
      <w:r w:rsidRPr="001D3A76">
        <w:rPr>
          <w:sz w:val="20"/>
          <w:szCs w:val="20"/>
        </w:rPr>
        <w:t xml:space="preserve"> </w:t>
      </w:r>
      <w:r w:rsidR="006D3B9E">
        <w:rPr>
          <w:sz w:val="20"/>
          <w:szCs w:val="20"/>
        </w:rPr>
        <w:t>Univerziteta u Sarajevu -</w:t>
      </w:r>
      <w:r w:rsidRPr="001D3A76">
        <w:rPr>
          <w:sz w:val="20"/>
          <w:szCs w:val="20"/>
        </w:rPr>
        <w:t>Muzičke akademije</w:t>
      </w:r>
      <w:r w:rsidR="00E922EE">
        <w:rPr>
          <w:sz w:val="20"/>
          <w:szCs w:val="20"/>
        </w:rPr>
        <w:t xml:space="preserve"> i Univerziteta u Sarajevu</w:t>
      </w:r>
      <w:r w:rsidRPr="001D3A76">
        <w:rPr>
          <w:sz w:val="20"/>
          <w:szCs w:val="20"/>
        </w:rPr>
        <w:t>.</w:t>
      </w:r>
    </w:p>
    <w:p w:rsidR="00834DC1" w:rsidRPr="001D3A76" w:rsidRDefault="00834DC1" w:rsidP="00834DC1">
      <w:pPr>
        <w:pStyle w:val="BodyText"/>
        <w:rPr>
          <w:sz w:val="20"/>
          <w:szCs w:val="20"/>
        </w:rPr>
      </w:pPr>
      <w:r w:rsidRPr="001D3A76">
        <w:rPr>
          <w:sz w:val="20"/>
          <w:szCs w:val="20"/>
        </w:rPr>
        <w:t>Nepotpune i neblagovremene prijave neće biti razmatrane.</w:t>
      </w:r>
    </w:p>
    <w:p w:rsidR="00834DC1" w:rsidRPr="001D3A76" w:rsidRDefault="00834DC1" w:rsidP="00834DC1">
      <w:pPr>
        <w:pStyle w:val="BodyText"/>
        <w:rPr>
          <w:sz w:val="20"/>
          <w:szCs w:val="20"/>
        </w:rPr>
      </w:pPr>
      <w:r w:rsidRPr="001D3A76">
        <w:rPr>
          <w:sz w:val="20"/>
          <w:szCs w:val="20"/>
        </w:rPr>
        <w:t>Dodatne informacije kandidati mogu dobiti na tel. 033 444 896</w:t>
      </w:r>
      <w:r w:rsidR="00F54B73">
        <w:rPr>
          <w:sz w:val="20"/>
          <w:szCs w:val="20"/>
        </w:rPr>
        <w:t>, kontakt osoba: Lamija Selman, sekretar Akademije</w:t>
      </w:r>
    </w:p>
    <w:p w:rsidR="00834DC1" w:rsidRPr="001D3A76" w:rsidRDefault="00834DC1" w:rsidP="00834DC1">
      <w:pPr>
        <w:pStyle w:val="BodyText"/>
        <w:rPr>
          <w:sz w:val="20"/>
          <w:szCs w:val="20"/>
        </w:rPr>
      </w:pPr>
    </w:p>
    <w:p w:rsidR="00834DC1" w:rsidRPr="001D3A76" w:rsidRDefault="00834DC1" w:rsidP="00834DC1">
      <w:pPr>
        <w:pStyle w:val="BodyText"/>
        <w:rPr>
          <w:sz w:val="20"/>
          <w:szCs w:val="20"/>
        </w:rPr>
      </w:pPr>
      <w:r w:rsidRPr="001D3A76">
        <w:rPr>
          <w:sz w:val="20"/>
          <w:szCs w:val="20"/>
        </w:rPr>
        <w:t>Prijave sa potrebnom dokumentacijom slati na adresu:</w:t>
      </w:r>
    </w:p>
    <w:p w:rsidR="00834DC1" w:rsidRPr="001D3A76" w:rsidRDefault="006D3B9E" w:rsidP="00834DC1">
      <w:pPr>
        <w:pStyle w:val="BodyText"/>
        <w:jc w:val="center"/>
        <w:rPr>
          <w:b/>
          <w:bCs w:val="0"/>
          <w:sz w:val="20"/>
          <w:szCs w:val="20"/>
        </w:rPr>
      </w:pPr>
      <w:r>
        <w:rPr>
          <w:b/>
          <w:bCs w:val="0"/>
          <w:sz w:val="20"/>
          <w:szCs w:val="20"/>
        </w:rPr>
        <w:t>UNIVERZITET U SARAJEVU – MUZIČKA AKADEMIJA</w:t>
      </w:r>
    </w:p>
    <w:p w:rsidR="00834DC1" w:rsidRPr="001D3A76" w:rsidRDefault="00834DC1" w:rsidP="00834DC1">
      <w:pPr>
        <w:pStyle w:val="BodyText"/>
        <w:jc w:val="center"/>
        <w:rPr>
          <w:b/>
          <w:bCs w:val="0"/>
          <w:sz w:val="20"/>
          <w:szCs w:val="20"/>
        </w:rPr>
      </w:pPr>
      <w:r w:rsidRPr="001D3A76">
        <w:rPr>
          <w:b/>
          <w:bCs w:val="0"/>
          <w:sz w:val="20"/>
          <w:szCs w:val="20"/>
        </w:rPr>
        <w:t>JOSIPA ŠTADLERA 1/II</w:t>
      </w:r>
    </w:p>
    <w:p w:rsidR="00834DC1" w:rsidRDefault="00834DC1" w:rsidP="00834DC1">
      <w:pPr>
        <w:pStyle w:val="BodyText"/>
        <w:jc w:val="center"/>
      </w:pPr>
      <w:r w:rsidRPr="001D3A76">
        <w:rPr>
          <w:b/>
          <w:sz w:val="20"/>
          <w:szCs w:val="20"/>
        </w:rPr>
        <w:t>SA NAZNAKOM: PRIJAVA NA KONKURS</w:t>
      </w:r>
    </w:p>
    <w:p w:rsidR="00834DC1" w:rsidRDefault="00834DC1" w:rsidP="00834DC1"/>
    <w:p w:rsidR="00147C90" w:rsidRDefault="00147C90"/>
    <w:sectPr w:rsidR="00147C90" w:rsidSect="004A18AC">
      <w:pgSz w:w="12240" w:h="15840"/>
      <w:pgMar w:top="397" w:right="851" w:bottom="340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A06CC4"/>
    <w:multiLevelType w:val="hybridMultilevel"/>
    <w:tmpl w:val="DF4CEB74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0F">
      <w:start w:val="1"/>
      <w:numFmt w:val="decimal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B344CA"/>
    <w:multiLevelType w:val="hybridMultilevel"/>
    <w:tmpl w:val="6A7CA1CE"/>
    <w:lvl w:ilvl="0" w:tplc="1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EF3B6A"/>
    <w:multiLevelType w:val="hybridMultilevel"/>
    <w:tmpl w:val="FCF63662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31026A"/>
    <w:multiLevelType w:val="hybridMultilevel"/>
    <w:tmpl w:val="C254A04C"/>
    <w:lvl w:ilvl="0" w:tplc="1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B55B4C"/>
    <w:multiLevelType w:val="hybridMultilevel"/>
    <w:tmpl w:val="873EB5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892C9F"/>
    <w:multiLevelType w:val="hybridMultilevel"/>
    <w:tmpl w:val="F644578C"/>
    <w:lvl w:ilvl="0" w:tplc="141A0017">
      <w:start w:val="7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0F156E"/>
    <w:multiLevelType w:val="hybridMultilevel"/>
    <w:tmpl w:val="412A4B66"/>
    <w:lvl w:ilvl="0" w:tplc="DF8EE07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21688C"/>
    <w:multiLevelType w:val="hybridMultilevel"/>
    <w:tmpl w:val="99B6629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FCD3D6C"/>
    <w:multiLevelType w:val="hybridMultilevel"/>
    <w:tmpl w:val="99B6629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8A15133"/>
    <w:multiLevelType w:val="hybridMultilevel"/>
    <w:tmpl w:val="7C66DE88"/>
    <w:lvl w:ilvl="0" w:tplc="141A000F">
      <w:start w:val="2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771C34"/>
    <w:multiLevelType w:val="hybridMultilevel"/>
    <w:tmpl w:val="0C5444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723D9C"/>
    <w:multiLevelType w:val="hybridMultilevel"/>
    <w:tmpl w:val="18A85A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312DEC"/>
    <w:multiLevelType w:val="hybridMultilevel"/>
    <w:tmpl w:val="38CA08D0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8460B19"/>
    <w:multiLevelType w:val="hybridMultilevel"/>
    <w:tmpl w:val="65886C88"/>
    <w:lvl w:ilvl="0" w:tplc="26CE204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0D1F4A"/>
    <w:multiLevelType w:val="hybridMultilevel"/>
    <w:tmpl w:val="68889B2A"/>
    <w:lvl w:ilvl="0" w:tplc="444CA3B8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3"/>
  </w:num>
  <w:num w:numId="3">
    <w:abstractNumId w:val="2"/>
  </w:num>
  <w:num w:numId="4">
    <w:abstractNumId w:val="8"/>
  </w:num>
  <w:num w:numId="5">
    <w:abstractNumId w:val="6"/>
  </w:num>
  <w:num w:numId="6">
    <w:abstractNumId w:val="14"/>
  </w:num>
  <w:num w:numId="7">
    <w:abstractNumId w:val="5"/>
  </w:num>
  <w:num w:numId="8">
    <w:abstractNumId w:val="0"/>
  </w:num>
  <w:num w:numId="9">
    <w:abstractNumId w:val="9"/>
  </w:num>
  <w:num w:numId="10">
    <w:abstractNumId w:val="1"/>
  </w:num>
  <w:num w:numId="11">
    <w:abstractNumId w:val="3"/>
  </w:num>
  <w:num w:numId="12">
    <w:abstractNumId w:val="7"/>
  </w:num>
  <w:num w:numId="13">
    <w:abstractNumId w:val="11"/>
  </w:num>
  <w:num w:numId="14">
    <w:abstractNumId w:val="10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DC1"/>
    <w:rsid w:val="00001E8A"/>
    <w:rsid w:val="00006F76"/>
    <w:rsid w:val="00031284"/>
    <w:rsid w:val="000728C6"/>
    <w:rsid w:val="0012615C"/>
    <w:rsid w:val="00147C90"/>
    <w:rsid w:val="0017292D"/>
    <w:rsid w:val="0017552A"/>
    <w:rsid w:val="00175F6A"/>
    <w:rsid w:val="001D154A"/>
    <w:rsid w:val="0021381A"/>
    <w:rsid w:val="00221221"/>
    <w:rsid w:val="00224D28"/>
    <w:rsid w:val="002D343B"/>
    <w:rsid w:val="00352447"/>
    <w:rsid w:val="003548F2"/>
    <w:rsid w:val="0038479E"/>
    <w:rsid w:val="00433DFB"/>
    <w:rsid w:val="004A1FF8"/>
    <w:rsid w:val="00567EE0"/>
    <w:rsid w:val="00605541"/>
    <w:rsid w:val="006D3B9E"/>
    <w:rsid w:val="00730A94"/>
    <w:rsid w:val="00740095"/>
    <w:rsid w:val="00743445"/>
    <w:rsid w:val="007822B9"/>
    <w:rsid w:val="007C41E4"/>
    <w:rsid w:val="00831038"/>
    <w:rsid w:val="00834DC1"/>
    <w:rsid w:val="008A35CD"/>
    <w:rsid w:val="008B4751"/>
    <w:rsid w:val="008D56B1"/>
    <w:rsid w:val="0091379B"/>
    <w:rsid w:val="009C063E"/>
    <w:rsid w:val="00A5221B"/>
    <w:rsid w:val="00A6404C"/>
    <w:rsid w:val="00A64A3A"/>
    <w:rsid w:val="00AA29A2"/>
    <w:rsid w:val="00AE7B8D"/>
    <w:rsid w:val="00B23C6B"/>
    <w:rsid w:val="00B6125A"/>
    <w:rsid w:val="00B676EB"/>
    <w:rsid w:val="00B80983"/>
    <w:rsid w:val="00BA2180"/>
    <w:rsid w:val="00BF6E26"/>
    <w:rsid w:val="00C442E6"/>
    <w:rsid w:val="00CA11EC"/>
    <w:rsid w:val="00CA5434"/>
    <w:rsid w:val="00D450BD"/>
    <w:rsid w:val="00D5144E"/>
    <w:rsid w:val="00E02104"/>
    <w:rsid w:val="00E03396"/>
    <w:rsid w:val="00E922EE"/>
    <w:rsid w:val="00EB0ED9"/>
    <w:rsid w:val="00EB1FB9"/>
    <w:rsid w:val="00EB65CE"/>
    <w:rsid w:val="00F06780"/>
    <w:rsid w:val="00F221A2"/>
    <w:rsid w:val="00F36A8D"/>
    <w:rsid w:val="00F54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4B9259-CF68-4267-B3EF-CDF3ACE16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4D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34DC1"/>
    <w:pPr>
      <w:keepNext/>
      <w:jc w:val="center"/>
      <w:outlineLvl w:val="0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34DC1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Title">
    <w:name w:val="Title"/>
    <w:basedOn w:val="Normal"/>
    <w:link w:val="TitleChar"/>
    <w:qFormat/>
    <w:rsid w:val="00834DC1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rsid w:val="00834DC1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834DC1"/>
    <w:pPr>
      <w:jc w:val="both"/>
    </w:pPr>
    <w:rPr>
      <w:bCs/>
      <w:iCs/>
    </w:rPr>
  </w:style>
  <w:style w:type="character" w:customStyle="1" w:styleId="BodyTextChar">
    <w:name w:val="Body Text Char"/>
    <w:basedOn w:val="DefaultParagraphFont"/>
    <w:link w:val="BodyText"/>
    <w:rsid w:val="00834DC1"/>
    <w:rPr>
      <w:rFonts w:ascii="Times New Roman" w:eastAsia="Times New Roman" w:hAnsi="Times New Roman" w:cs="Times New Roman"/>
      <w:bCs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834DC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D3B9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3B9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468</Words>
  <Characters>2670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PC</dc:creator>
  <cp:lastModifiedBy>MAS1</cp:lastModifiedBy>
  <cp:revision>2</cp:revision>
  <cp:lastPrinted>2022-06-23T08:26:00Z</cp:lastPrinted>
  <dcterms:created xsi:type="dcterms:W3CDTF">2022-09-27T10:58:00Z</dcterms:created>
  <dcterms:modified xsi:type="dcterms:W3CDTF">2022-09-27T10:58:00Z</dcterms:modified>
</cp:coreProperties>
</file>