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osnovu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odredaba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33/17, 35/20,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odredaba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,</w:t>
      </w:r>
      <w:r w:rsidRPr="00FE4F97">
        <w:rPr>
          <w:rFonts w:ascii="Arial" w:eastAsiaTheme="minorHAnsi" w:hAnsi="Arial" w:cs="Arial"/>
          <w:sz w:val="24"/>
          <w:szCs w:val="24"/>
          <w:lang w:val="bs-Latn-BA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bs-Latn-BA" w:eastAsia="en-US"/>
        </w:rPr>
        <w:t xml:space="preserve">broj: 01-1093-3-1/18 </w:t>
      </w:r>
      <w:proofErr w:type="gramStart"/>
      <w:r>
        <w:rPr>
          <w:rFonts w:ascii="Arial" w:eastAsiaTheme="minorHAnsi" w:hAnsi="Arial" w:cs="Arial"/>
          <w:sz w:val="24"/>
          <w:szCs w:val="24"/>
          <w:lang w:val="bs-Latn-BA" w:eastAsia="en-US"/>
        </w:rPr>
        <w:t>od</w:t>
      </w:r>
      <w:proofErr w:type="gramEnd"/>
      <w:r>
        <w:rPr>
          <w:rFonts w:ascii="Arial" w:eastAsiaTheme="minorHAnsi" w:hAnsi="Arial" w:cs="Arial"/>
          <w:sz w:val="24"/>
          <w:szCs w:val="24"/>
          <w:lang w:val="bs-Latn-BA" w:eastAsia="en-US"/>
        </w:rPr>
        <w:t xml:space="preserve"> 28.11.2018. godine,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Vijeća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Fakulteta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sporta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tjelesnog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br</w:t>
      </w:r>
      <w:r>
        <w:rPr>
          <w:rFonts w:ascii="Arial" w:hAnsi="Arial" w:cs="Arial"/>
          <w:color w:val="000000" w:themeColor="text1"/>
          <w:sz w:val="24"/>
          <w:szCs w:val="24"/>
        </w:rPr>
        <w:t>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4"/>
          <w:szCs w:val="24"/>
        </w:rPr>
        <w:t>01-2211/22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od 09.06.2022.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Senata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davanju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saglasnosti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raspisivanje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konkursa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kademskog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osoblja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01-9-59/22 od 29.06.2022.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E4018">
        <w:rPr>
          <w:rFonts w:ascii="Arial" w:hAnsi="Arial" w:cs="Arial"/>
          <w:i/>
          <w:color w:val="000000" w:themeColor="text1"/>
          <w:sz w:val="24"/>
          <w:szCs w:val="24"/>
        </w:rPr>
        <w:t xml:space="preserve">r a s p i s u j e 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    </w:t>
      </w:r>
      <w:bookmarkStart w:id="0" w:name="_GoBack"/>
      <w:bookmarkEnd w:id="0"/>
      <w:r w:rsidRPr="00DE4018">
        <w:rPr>
          <w:rFonts w:ascii="Arial" w:hAnsi="Arial" w:cs="Arial"/>
          <w:i/>
          <w:color w:val="000000" w:themeColor="text1"/>
          <w:sz w:val="24"/>
          <w:szCs w:val="24"/>
        </w:rPr>
        <w:t>s 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 O N K U R S</w:t>
      </w:r>
    </w:p>
    <w:p w:rsidR="002A01C5" w:rsidRPr="00DE4018" w:rsidRDefault="002A01C5" w:rsidP="002A01C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proofErr w:type="gram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proofErr w:type="gram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akademskog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osoblja</w:t>
      </w:r>
      <w:proofErr w:type="spellEnd"/>
    </w:p>
    <w:p w:rsidR="002A01C5" w:rsidRPr="00DE4018" w:rsidRDefault="002A01C5" w:rsidP="002A01C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01C5" w:rsidRPr="00F37861" w:rsidRDefault="002A01C5" w:rsidP="002A01C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F37861">
        <w:rPr>
          <w:rFonts w:ascii="Arial" w:eastAsiaTheme="minorHAnsi" w:hAnsi="Arial" w:cs="Arial"/>
          <w:sz w:val="24"/>
          <w:szCs w:val="24"/>
        </w:rPr>
        <w:t>Nastavnik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u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zvanju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</w:rPr>
        <w:t>redovnog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profesora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za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</w:rPr>
        <w:t>nastavni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</w:rPr>
        <w:t>predmet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</w:rPr>
        <w:t>Vaterpolo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- 1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izvršilac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sa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punim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radnim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vremenom</w:t>
      </w:r>
      <w:proofErr w:type="spellEnd"/>
    </w:p>
    <w:p w:rsidR="002A01C5" w:rsidRPr="00DE4018" w:rsidRDefault="002A01C5" w:rsidP="002A01C5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Pored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općih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uslova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prop</w:t>
      </w:r>
      <w:r>
        <w:rPr>
          <w:rFonts w:ascii="Arial" w:hAnsi="Arial" w:cs="Arial"/>
          <w:color w:val="000000" w:themeColor="text1"/>
          <w:sz w:val="24"/>
          <w:szCs w:val="24"/>
        </w:rPr>
        <w:t>isanih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Zakonom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96.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f)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33/17, 35/20,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(1)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f)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val="bs-Latn-BA" w:eastAsia="en-US"/>
        </w:rPr>
        <w:t>broj: 01-1093-3-1/18 od 28.11.2018. godine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A01C5" w:rsidRPr="00DE4018" w:rsidRDefault="002A01C5" w:rsidP="002A01C5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Redovni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profesor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proveden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jedan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period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nalaze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podataka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stručni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završeno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A01C5" w:rsidRPr="00DE4018" w:rsidRDefault="002A01C5" w:rsidP="002A01C5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Uz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svojeru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čno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potpisanu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prijavu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u gore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navedeno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redovnog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profesora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prilože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sljedeće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dokaze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kako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slijedi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:rsidR="002A01C5" w:rsidRPr="00DE4018" w:rsidRDefault="002A01C5" w:rsidP="002A01C5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Biografiju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(CV)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spisak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patenata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vrši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printanoj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elektronskoj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Odgovarajuće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stečenom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Rješenje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/a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inostranim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visokoškolskim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kvalifikacijama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gore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navedene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stečene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– van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područja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- original/e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ovjerenu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fotokopiju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/e; 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objavio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nalaze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podataka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stručni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vandrednog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Listu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udžbenika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same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(1)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f)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203.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nagradama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priznanjima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vezi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odgovarajućom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iste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posjeduje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završeno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lastRenderedPageBreak/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provedenom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periodu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tri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rad/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vođenju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ekvivalent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opravdano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neispunjavanuje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objavljivanja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slučajevima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utvrđenim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199.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Izvod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matične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rođenih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Uvjerenje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državljanstvu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ne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starije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šest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mjeseci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A01C5" w:rsidRPr="00DE4018" w:rsidRDefault="002A01C5" w:rsidP="002A01C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Ostalu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dokumentaciju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(reference)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96.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A01C5" w:rsidRPr="00DE4018" w:rsidRDefault="002A01C5" w:rsidP="002A01C5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izabranim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zaključit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će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Ugovor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punim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radnim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vremenom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neodređeno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vrijeme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94.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(2)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33/17, 35/20,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 i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193.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A01C5" w:rsidRPr="00DE4018" w:rsidRDefault="002A01C5" w:rsidP="002A01C5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  <w:lang w:val="pl-PL"/>
        </w:rPr>
        <w:t>akademskog osoblja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č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nonastavno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ž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svojoj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nazna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če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;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suprotnom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takva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smatrati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neurednom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razmatrana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:rsidR="002A01C5" w:rsidRPr="00DE4018" w:rsidRDefault="002A01C5" w:rsidP="002A01C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dokumente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dostavljaju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orginalu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ovjerenoj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kopiji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2A01C5" w:rsidRPr="00DE4018" w:rsidRDefault="002A01C5" w:rsidP="002A01C5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Konkurs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ostaje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otvoren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15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počev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narednog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objavljivanja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2A01C5" w:rsidRPr="00DE4018" w:rsidRDefault="002A01C5" w:rsidP="002A01C5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Nepotpune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neblagovremene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prijave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neće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uzimati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razmatranje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2A01C5" w:rsidRPr="00DE4018" w:rsidRDefault="002A01C5" w:rsidP="002A01C5">
      <w:pPr>
        <w:ind w:left="45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Prijave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dokazima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predviđenih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konkursom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dostaviti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neposredno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putem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pošte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preporučeno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adresu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: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Univerzitet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–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Fakultet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sporta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tjelesnog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odgoja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Patriotske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lige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41, 71000 Sarajevo.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Kontakt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osoba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Vedrana</w:t>
      </w:r>
      <w:proofErr w:type="spellEnd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Bijedić-Brkić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telefon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informacije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: 033/211-537.</w:t>
      </w: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996112" w:rsidRDefault="002A01C5" w:rsidP="002A01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A01C5" w:rsidRPr="00996112" w:rsidRDefault="002A01C5" w:rsidP="002A01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A01C5" w:rsidRPr="00996112" w:rsidRDefault="002A01C5" w:rsidP="002A01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A01C5" w:rsidRPr="003A71FE" w:rsidRDefault="002A01C5" w:rsidP="002A01C5">
      <w:pPr>
        <w:spacing w:after="160" w:line="259" w:lineRule="auto"/>
        <w:jc w:val="both"/>
        <w:rPr>
          <w:rFonts w:eastAsia="Calibri"/>
          <w:sz w:val="28"/>
          <w:szCs w:val="28"/>
          <w:lang w:val="pl-PL" w:eastAsia="en-US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7D70" w:rsidRPr="00C86550" w:rsidRDefault="00E27D70" w:rsidP="004F2B77">
      <w:pPr>
        <w:ind w:left="45"/>
        <w:jc w:val="both"/>
        <w:rPr>
          <w:rFonts w:ascii="Arial" w:hAnsi="Arial" w:cs="Arial"/>
          <w:b/>
          <w:i/>
          <w:sz w:val="24"/>
          <w:szCs w:val="24"/>
        </w:rPr>
      </w:pPr>
    </w:p>
    <w:sectPr w:rsidR="00E27D70" w:rsidRPr="00C86550" w:rsidSect="003D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986B2B"/>
    <w:multiLevelType w:val="hybridMultilevel"/>
    <w:tmpl w:val="0824AFDC"/>
    <w:lvl w:ilvl="0" w:tplc="7FA8D6A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C85F6B"/>
    <w:multiLevelType w:val="hybridMultilevel"/>
    <w:tmpl w:val="94F28422"/>
    <w:lvl w:ilvl="0" w:tplc="60D431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A975FBC"/>
    <w:multiLevelType w:val="hybridMultilevel"/>
    <w:tmpl w:val="E1700DCA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34"/>
    <w:rsid w:val="00070F6E"/>
    <w:rsid w:val="00076D89"/>
    <w:rsid w:val="00082992"/>
    <w:rsid w:val="000878C3"/>
    <w:rsid w:val="00094ED4"/>
    <w:rsid w:val="000D3F43"/>
    <w:rsid w:val="0010547B"/>
    <w:rsid w:val="00116167"/>
    <w:rsid w:val="00187426"/>
    <w:rsid w:val="001D444F"/>
    <w:rsid w:val="001E182E"/>
    <w:rsid w:val="00200456"/>
    <w:rsid w:val="002A01C5"/>
    <w:rsid w:val="002D6C48"/>
    <w:rsid w:val="003D4130"/>
    <w:rsid w:val="003F122C"/>
    <w:rsid w:val="00421235"/>
    <w:rsid w:val="00474D6F"/>
    <w:rsid w:val="004B4EFB"/>
    <w:rsid w:val="004B5042"/>
    <w:rsid w:val="004C5391"/>
    <w:rsid w:val="004F2B77"/>
    <w:rsid w:val="004F3EBB"/>
    <w:rsid w:val="004F3F43"/>
    <w:rsid w:val="00576F34"/>
    <w:rsid w:val="00582D5E"/>
    <w:rsid w:val="005A79CC"/>
    <w:rsid w:val="0060184E"/>
    <w:rsid w:val="006249F9"/>
    <w:rsid w:val="006877D3"/>
    <w:rsid w:val="00695557"/>
    <w:rsid w:val="006A6877"/>
    <w:rsid w:val="006D7078"/>
    <w:rsid w:val="006E0D97"/>
    <w:rsid w:val="006F6A15"/>
    <w:rsid w:val="00727706"/>
    <w:rsid w:val="00776FFD"/>
    <w:rsid w:val="00780FF2"/>
    <w:rsid w:val="007C111C"/>
    <w:rsid w:val="007D057B"/>
    <w:rsid w:val="007F0621"/>
    <w:rsid w:val="00813590"/>
    <w:rsid w:val="00885063"/>
    <w:rsid w:val="008E25A7"/>
    <w:rsid w:val="0090476E"/>
    <w:rsid w:val="00906AF3"/>
    <w:rsid w:val="00931336"/>
    <w:rsid w:val="00952E0E"/>
    <w:rsid w:val="009631B4"/>
    <w:rsid w:val="00977FB5"/>
    <w:rsid w:val="009A11CC"/>
    <w:rsid w:val="009E16C4"/>
    <w:rsid w:val="00A3563A"/>
    <w:rsid w:val="00A70AD0"/>
    <w:rsid w:val="00AE4415"/>
    <w:rsid w:val="00AF2825"/>
    <w:rsid w:val="00B43435"/>
    <w:rsid w:val="00B73A37"/>
    <w:rsid w:val="00BD5A4A"/>
    <w:rsid w:val="00C55476"/>
    <w:rsid w:val="00C631CF"/>
    <w:rsid w:val="00C727A6"/>
    <w:rsid w:val="00C86550"/>
    <w:rsid w:val="00CA72D7"/>
    <w:rsid w:val="00CC5247"/>
    <w:rsid w:val="00CD0648"/>
    <w:rsid w:val="00D3364A"/>
    <w:rsid w:val="00D67E99"/>
    <w:rsid w:val="00D92E62"/>
    <w:rsid w:val="00DA01C0"/>
    <w:rsid w:val="00DB160D"/>
    <w:rsid w:val="00E23B08"/>
    <w:rsid w:val="00E27D70"/>
    <w:rsid w:val="00E500DE"/>
    <w:rsid w:val="00E65A00"/>
    <w:rsid w:val="00E83767"/>
    <w:rsid w:val="00EA4A93"/>
    <w:rsid w:val="00EC48C5"/>
    <w:rsid w:val="00F22D64"/>
    <w:rsid w:val="00F76021"/>
    <w:rsid w:val="00FA3D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C008-5440-49EB-8A5D-DDFC078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F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2021-04-05T13:29:00Z</cp:lastPrinted>
  <dcterms:created xsi:type="dcterms:W3CDTF">2022-08-29T13:41:00Z</dcterms:created>
  <dcterms:modified xsi:type="dcterms:W3CDTF">2022-08-29T13:42:00Z</dcterms:modified>
</cp:coreProperties>
</file>