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44" w:rsidRDefault="00094844" w:rsidP="00094844">
      <w:pPr>
        <w:rPr>
          <w:b/>
          <w:sz w:val="20"/>
          <w:lang w:val="hr-BA"/>
        </w:rPr>
      </w:pPr>
      <w:bookmarkStart w:id="0" w:name="_GoBack"/>
      <w:bookmarkEnd w:id="0"/>
      <w:r>
        <w:rPr>
          <w:b/>
          <w:sz w:val="20"/>
          <w:lang w:val="hr-BA"/>
        </w:rPr>
        <w:t>UNIVERZITET U SARAJEVU</w:t>
      </w:r>
    </w:p>
    <w:p w:rsidR="00094844" w:rsidRDefault="00094844" w:rsidP="00094844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STOMATOLOŠKI FAKULTET</w:t>
      </w:r>
    </w:p>
    <w:p w:rsidR="00094844" w:rsidRDefault="00094844" w:rsidP="00094844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SA KLINIKAMA SARAJEVO</w:t>
      </w:r>
    </w:p>
    <w:p w:rsidR="00094844" w:rsidRDefault="00094844" w:rsidP="00094844">
      <w:pPr>
        <w:rPr>
          <w:sz w:val="20"/>
          <w:lang w:val="hr-BA"/>
        </w:rPr>
      </w:pPr>
    </w:p>
    <w:p w:rsidR="00094844" w:rsidRDefault="00094844" w:rsidP="00094844">
      <w:pPr>
        <w:rPr>
          <w:sz w:val="20"/>
          <w:lang w:val="hr-BA"/>
        </w:rPr>
      </w:pPr>
    </w:p>
    <w:p w:rsid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Na osnovu odredaba  Zakona o visokom obrazovanju  (Sl. novine Kantona Sarajevo,  broj:33/17) , Odluke Nastavno-naučnog vijeća Stomatološkog fakulteta sa klinikama u Sarajevu broj:01-4-2-13-3/2022 od 25.03.2022. godine i Saglasnosti Senata Univerziteta u Sarajevu broj:</w:t>
      </w:r>
      <w:r w:rsidR="00DE70C9">
        <w:rPr>
          <w:sz w:val="20"/>
          <w:lang w:val="hr-BA"/>
        </w:rPr>
        <w:t>01-6-69/22</w:t>
      </w:r>
      <w:r>
        <w:rPr>
          <w:sz w:val="20"/>
          <w:lang w:val="hr-BA"/>
        </w:rPr>
        <w:t xml:space="preserve"> od </w:t>
      </w:r>
      <w:r w:rsidR="00DE70C9">
        <w:rPr>
          <w:sz w:val="20"/>
          <w:lang w:val="hr-BA"/>
        </w:rPr>
        <w:t>27.04.2022.</w:t>
      </w:r>
      <w:r>
        <w:rPr>
          <w:sz w:val="20"/>
          <w:lang w:val="hr-BA"/>
        </w:rPr>
        <w:t xml:space="preserve"> godine,  raspisuje se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rPr>
          <w:sz w:val="20"/>
          <w:lang w:val="hr-BA"/>
        </w:rPr>
      </w:pPr>
    </w:p>
    <w:p w:rsidR="00094844" w:rsidRDefault="00094844" w:rsidP="00094844">
      <w:pPr>
        <w:pStyle w:val="Heading1"/>
        <w:jc w:val="center"/>
        <w:rPr>
          <w:sz w:val="20"/>
          <w:lang w:val="hr-BA"/>
        </w:rPr>
      </w:pPr>
      <w:r>
        <w:rPr>
          <w:sz w:val="20"/>
          <w:lang w:val="hr-BA"/>
        </w:rPr>
        <w:t>K O N K U R S</w:t>
      </w:r>
    </w:p>
    <w:p w:rsidR="00094844" w:rsidRDefault="00094844" w:rsidP="00094844">
      <w:pPr>
        <w:rPr>
          <w:lang w:val="hr-BA"/>
        </w:rPr>
      </w:pPr>
    </w:p>
    <w:p w:rsidR="00094844" w:rsidRDefault="00094844" w:rsidP="00094844">
      <w:pPr>
        <w:jc w:val="center"/>
        <w:rPr>
          <w:sz w:val="20"/>
          <w:lang w:val="hr-BA"/>
        </w:rPr>
      </w:pPr>
      <w:r>
        <w:rPr>
          <w:sz w:val="20"/>
          <w:lang w:val="hr-BA"/>
        </w:rPr>
        <w:t xml:space="preserve">za izbor (napredovanje) akademskog osoblja </w:t>
      </w:r>
    </w:p>
    <w:p w:rsidR="00094844" w:rsidRDefault="00094844" w:rsidP="00094844">
      <w:pPr>
        <w:jc w:val="center"/>
        <w:rPr>
          <w:sz w:val="20"/>
          <w:lang w:val="hr-BA"/>
        </w:rPr>
      </w:pPr>
    </w:p>
    <w:p w:rsidR="00094844" w:rsidRDefault="00094844" w:rsidP="0009484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nastavnika u zvanje  docenta  za oblast </w:t>
      </w:r>
      <w:r>
        <w:rPr>
          <w:rFonts w:ascii="Times New Roman" w:hAnsi="Times New Roman"/>
          <w:b/>
          <w:sz w:val="20"/>
          <w:szCs w:val="20"/>
          <w:lang w:val="hr-BA"/>
        </w:rPr>
        <w:t xml:space="preserve">Oralna medicina i parodontologija  </w:t>
      </w:r>
      <w:r>
        <w:rPr>
          <w:rFonts w:ascii="Times New Roman" w:hAnsi="Times New Roman"/>
          <w:sz w:val="20"/>
          <w:szCs w:val="20"/>
          <w:lang w:val="hr-BA"/>
        </w:rPr>
        <w:t xml:space="preserve">/jedan izvršilac/                          </w:t>
      </w:r>
    </w:p>
    <w:p w:rsidR="00094844" w:rsidRDefault="00094844" w:rsidP="00094844">
      <w:pPr>
        <w:pStyle w:val="ListParagraph"/>
        <w:ind w:left="1080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</w:t>
      </w:r>
      <w:r>
        <w:rPr>
          <w:sz w:val="20"/>
          <w:lang w:val="hr-BA"/>
        </w:rPr>
        <w:t xml:space="preserve">                     </w:t>
      </w:r>
      <w:r>
        <w:rPr>
          <w:b/>
          <w:sz w:val="20"/>
          <w:lang w:val="hr-BA"/>
        </w:rPr>
        <w:t xml:space="preserve">                                                                                              </w:t>
      </w:r>
    </w:p>
    <w:p w:rsidR="00094844" w:rsidRDefault="00094844" w:rsidP="00094844">
      <w:pPr>
        <w:pStyle w:val="Heading1"/>
        <w:rPr>
          <w:b w:val="0"/>
          <w:sz w:val="20"/>
          <w:lang w:val="hr-BA"/>
        </w:rPr>
      </w:pPr>
      <w:r>
        <w:rPr>
          <w:b w:val="0"/>
          <w:sz w:val="20"/>
          <w:lang w:val="hr-BA"/>
        </w:rPr>
        <w:t>Pored opštih uslova propisanih  Zakonom o radu Federacije BiH, potrebno je da kandidati  ispunjavaju uslove  iz  člana 96. Zakona o visokom obrazovanju Kantona Sarajevo   (Sl.novine K.S., broj:33/17)</w:t>
      </w:r>
    </w:p>
    <w:p w:rsidR="00094844" w:rsidRDefault="00094844" w:rsidP="00094844">
      <w:pPr>
        <w:pStyle w:val="Heading1"/>
        <w:rPr>
          <w:b w:val="0"/>
          <w:sz w:val="20"/>
          <w:lang w:val="hr-BA"/>
        </w:rPr>
      </w:pPr>
    </w:p>
    <w:p w:rsidR="00094844" w:rsidRDefault="00094844" w:rsidP="00094844">
      <w:pPr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 xml:space="preserve">USLOVI ZA IZBOR </w:t>
      </w:r>
    </w:p>
    <w:p w:rsidR="00094844" w:rsidRDefault="00094844" w:rsidP="00094844">
      <w:pPr>
        <w:jc w:val="both"/>
        <w:rPr>
          <w:b/>
          <w:sz w:val="20"/>
          <w:lang w:val="hr-BA"/>
        </w:rPr>
      </w:pPr>
    </w:p>
    <w:p w:rsidR="00094844" w:rsidRDefault="00094844" w:rsidP="00094844">
      <w:pPr>
        <w:ind w:left="720"/>
        <w:jc w:val="both"/>
        <w:rPr>
          <w:sz w:val="20"/>
          <w:lang w:val="hr-BA"/>
        </w:rPr>
      </w:pPr>
      <w:r>
        <w:rPr>
          <w:b/>
          <w:sz w:val="20"/>
          <w:u w:val="single"/>
          <w:lang w:val="hr-BA"/>
        </w:rPr>
        <w:t>Docent:</w:t>
      </w:r>
      <w:r>
        <w:rPr>
          <w:sz w:val="20"/>
          <w:lang w:val="hr-BA"/>
        </w:rPr>
        <w:t xml:space="preserve"> naučni stepen doktora u datoj oblasti, najmanje tri naučna rada objavljena u priznatim publikacijama koje se nalaze u relevantnim naučnim bazama podataka, pokazane nastavničke sposobnosti;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Kandidat  koji  se prijavljuje na konkurs za izbor u akademsko zvanje je obavezan u svojoj prijavi naznačiti jedno od akademskih zvanja za koje se prijavljuje, u suprotnom takva prijava će se smatrati neurednom i neće biti razmatrana.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Uz prijavu kandidati treba da prilože dokaze o ispunjavanju uslova za izbor u odgovarajuće zvanje, i to: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Izvod iz matične knjige rođenih  /original ili ovjerenu kopiju/         </w:t>
      </w:r>
    </w:p>
    <w:p w:rsidR="00094844" w:rsidRDefault="00094844" w:rsidP="0009484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Uvjerenje o državljanstvu           /original ili ovjerenu kopiju/                 </w:t>
      </w:r>
    </w:p>
    <w:p w:rsidR="00094844" w:rsidRDefault="00094844" w:rsidP="000948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Biografiju i Bibliografiju (CV)  /u štampanoj i elektronskoj formi/</w:t>
      </w:r>
    </w:p>
    <w:p w:rsidR="00094844" w:rsidRDefault="00094844" w:rsidP="000948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 xml:space="preserve">Diplome o stečenim stepenima odgovarajućih zvanja koji su uslovima konkursa predviđeni </w:t>
      </w:r>
    </w:p>
    <w:p w:rsidR="00094844" w:rsidRDefault="00094844" w:rsidP="00094844">
      <w:pPr>
        <w:pStyle w:val="ListParagraph"/>
        <w:ind w:left="1080"/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/original ili ovjerene kopije/</w:t>
      </w:r>
    </w:p>
    <w:p w:rsidR="00094844" w:rsidRDefault="00094844" w:rsidP="000948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:rsidR="00094844" w:rsidRDefault="00094844" w:rsidP="000948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Naučne i stručne radove objavljene u priznatim publikacijama, objavljene knjige i orginalni stručni uspjeh kao što je projekat, patent ili originalni metod,  nakon posljednjeg izbora /u štampanoj i elektronskoj formi/</w:t>
      </w:r>
    </w:p>
    <w:p w:rsidR="00094844" w:rsidRDefault="00094844" w:rsidP="0009484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Ostalu dokumentaciju kojom kandidat dokazuje da ispunjava uvjete za izbor u skladu sa članom 96. Zakona o visokom obrazovanju Kantona Sarajevo  (Sl.novine Kantona Sarajevo, broj 33/17)</w:t>
      </w:r>
    </w:p>
    <w:p w:rsidR="00094844" w:rsidRDefault="00094844" w:rsidP="00094844">
      <w:pPr>
        <w:jc w:val="both"/>
        <w:rPr>
          <w:sz w:val="18"/>
          <w:szCs w:val="18"/>
          <w:lang w:val="hr-BA"/>
        </w:rPr>
      </w:pPr>
    </w:p>
    <w:p w:rsid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Konkurs ostaje otvoren 15 dana od dana objavljivanja.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Prijave sa kompletnom dokumentacijom o ispunjavanju uslova konkursa dostavljaju se  sa naznakom "PRIJAVA NA KONKURS" na adresu: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094844" w:rsidRDefault="00094844" w:rsidP="00094844">
      <w:pPr>
        <w:jc w:val="both"/>
        <w:rPr>
          <w:b/>
          <w:sz w:val="20"/>
          <w:lang w:val="hr-BA"/>
        </w:rPr>
      </w:pPr>
      <w:r>
        <w:rPr>
          <w:sz w:val="20"/>
          <w:lang w:val="hr-BA"/>
        </w:rPr>
        <w:t xml:space="preserve">        </w:t>
      </w:r>
      <w:r>
        <w:rPr>
          <w:b/>
          <w:sz w:val="20"/>
          <w:lang w:val="hr-BA"/>
        </w:rPr>
        <w:t>Stomatološki fakultet sa klinikama, Bolnička 4a, 71000 Sarajevo</w:t>
      </w:r>
    </w:p>
    <w:p w:rsidR="00094844" w:rsidRDefault="00094844" w:rsidP="00094844">
      <w:pPr>
        <w:jc w:val="both"/>
        <w:rPr>
          <w:sz w:val="20"/>
          <w:lang w:val="hr-BA"/>
        </w:rPr>
      </w:pPr>
    </w:p>
    <w:p w:rsidR="00A42C50" w:rsidRPr="00094844" w:rsidRDefault="00094844" w:rsidP="00094844">
      <w:pPr>
        <w:jc w:val="both"/>
        <w:rPr>
          <w:sz w:val="20"/>
          <w:lang w:val="hr-BA"/>
        </w:rPr>
      </w:pPr>
      <w:r>
        <w:rPr>
          <w:sz w:val="20"/>
          <w:lang w:val="hr-BA"/>
        </w:rPr>
        <w:t>Nepotpune i neblagovremene prijave neće se uzeti u razmatranje.</w:t>
      </w:r>
    </w:p>
    <w:sectPr w:rsidR="00A42C50" w:rsidRPr="0009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70150"/>
    <w:multiLevelType w:val="hybridMultilevel"/>
    <w:tmpl w:val="96F0161C"/>
    <w:lvl w:ilvl="0" w:tplc="1B5CE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44"/>
    <w:rsid w:val="00094844"/>
    <w:rsid w:val="0074110A"/>
    <w:rsid w:val="00A42C50"/>
    <w:rsid w:val="00DE70C9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0CEB-4658-4D1C-95CC-EA9F5A38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9484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844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094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2</cp:revision>
  <dcterms:created xsi:type="dcterms:W3CDTF">2022-06-22T09:06:00Z</dcterms:created>
  <dcterms:modified xsi:type="dcterms:W3CDTF">2022-06-22T09:06:00Z</dcterms:modified>
</cp:coreProperties>
</file>