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346D6" w14:textId="77777777" w:rsidR="00861806" w:rsidRDefault="00861806" w:rsidP="00861806">
      <w:pPr>
        <w:ind w:left="-284" w:right="-448" w:firstLine="28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Na </w:t>
      </w:r>
      <w:proofErr w:type="spellStart"/>
      <w:r>
        <w:rPr>
          <w:rFonts w:ascii="Cambria" w:hAnsi="Cambria" w:cs="Arial"/>
          <w:sz w:val="24"/>
          <w:szCs w:val="24"/>
        </w:rPr>
        <w:t>osnovu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odlukâ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Vijeća</w:t>
      </w:r>
      <w:proofErr w:type="spellEnd"/>
      <w:r>
        <w:rPr>
          <w:rFonts w:ascii="Cambria" w:hAnsi="Cambria" w:cs="Arial"/>
          <w:sz w:val="24"/>
          <w:szCs w:val="24"/>
        </w:rPr>
        <w:t xml:space="preserve"> Fakulteta, </w:t>
      </w:r>
      <w:proofErr w:type="spellStart"/>
      <w:r>
        <w:rPr>
          <w:rFonts w:ascii="Cambria" w:hAnsi="Cambria" w:cs="Arial"/>
          <w:sz w:val="24"/>
          <w:szCs w:val="24"/>
        </w:rPr>
        <w:t>broj</w:t>
      </w:r>
      <w:proofErr w:type="spellEnd"/>
      <w:r>
        <w:rPr>
          <w:rFonts w:ascii="Cambria" w:hAnsi="Cambria" w:cs="Arial"/>
          <w:sz w:val="24"/>
          <w:szCs w:val="24"/>
        </w:rPr>
        <w:t xml:space="preserve">: 02-01/55, 02-01/57, 02-01/58, 02-01/59, 02-01/61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02-01/62 od 8. 2. 2021. </w:t>
      </w:r>
      <w:proofErr w:type="spellStart"/>
      <w:r>
        <w:rPr>
          <w:rFonts w:ascii="Cambria" w:hAnsi="Cambria" w:cs="Arial"/>
          <w:sz w:val="24"/>
          <w:szCs w:val="24"/>
        </w:rPr>
        <w:t>godine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saglasnosti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Senata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Sarajevu, </w:t>
      </w:r>
      <w:proofErr w:type="spellStart"/>
      <w:r>
        <w:rPr>
          <w:rFonts w:ascii="Cambria" w:hAnsi="Cambria" w:cs="Arial"/>
          <w:sz w:val="24"/>
          <w:szCs w:val="24"/>
        </w:rPr>
        <w:t>broj</w:t>
      </w:r>
      <w:proofErr w:type="spellEnd"/>
      <w:r>
        <w:rPr>
          <w:rFonts w:ascii="Cambria" w:hAnsi="Cambria" w:cs="Arial"/>
          <w:sz w:val="24"/>
          <w:szCs w:val="24"/>
        </w:rPr>
        <w:t xml:space="preserve">: 01-2-48/21 od 24. 2. 2021. </w:t>
      </w:r>
      <w:proofErr w:type="spellStart"/>
      <w:r>
        <w:rPr>
          <w:rFonts w:ascii="Cambria" w:hAnsi="Cambria" w:cs="Arial"/>
          <w:sz w:val="24"/>
          <w:szCs w:val="24"/>
        </w:rPr>
        <w:t>godine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</w:p>
    <w:p w14:paraId="3EE14FEA" w14:textId="77777777" w:rsidR="00861806" w:rsidRDefault="00861806" w:rsidP="00861806">
      <w:pPr>
        <w:pStyle w:val="Heading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UNIVERZITET U SARAJEVU</w:t>
      </w:r>
    </w:p>
    <w:p w14:paraId="64C3AB7B" w14:textId="77777777" w:rsidR="00861806" w:rsidRDefault="00861806" w:rsidP="00861806">
      <w:pPr>
        <w:pStyle w:val="Heading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FILOZOFSKI FAKULTET </w:t>
      </w:r>
    </w:p>
    <w:p w14:paraId="419687F7" w14:textId="77777777" w:rsidR="00861806" w:rsidRDefault="00861806" w:rsidP="00861806">
      <w:pPr>
        <w:pStyle w:val="Heading1"/>
        <w:jc w:val="center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 xml:space="preserve">OBJAVLJUJE </w:t>
      </w:r>
    </w:p>
    <w:p w14:paraId="46EAF95A" w14:textId="77777777" w:rsidR="00861806" w:rsidRDefault="00861806" w:rsidP="00861806">
      <w:pPr>
        <w:pStyle w:val="Heading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K O N K U R S </w:t>
      </w:r>
    </w:p>
    <w:p w14:paraId="3F6CDDBE" w14:textId="77777777" w:rsidR="00861806" w:rsidRDefault="00861806" w:rsidP="00861806">
      <w:pPr>
        <w:pStyle w:val="Heading1"/>
        <w:jc w:val="center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za izbor</w:t>
      </w:r>
    </w:p>
    <w:p w14:paraId="4E839904" w14:textId="77777777" w:rsidR="00861806" w:rsidRDefault="00861806" w:rsidP="00861806">
      <w:pPr>
        <w:rPr>
          <w:rFonts w:ascii="Cambria" w:hAnsi="Cambria"/>
          <w:b/>
          <w:bCs/>
          <w:sz w:val="24"/>
          <w:szCs w:val="24"/>
          <w:lang w:val="hr-HR"/>
        </w:rPr>
      </w:pPr>
    </w:p>
    <w:p w14:paraId="299203E0" w14:textId="77777777" w:rsidR="00861806" w:rsidRDefault="00861806" w:rsidP="00861806">
      <w:pPr>
        <w:ind w:right="-421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lang w:val="hr-HR"/>
        </w:rPr>
        <w:t xml:space="preserve">             Konkurs za izbor vrši se </w:t>
      </w:r>
      <w:r>
        <w:rPr>
          <w:rFonts w:ascii="Cambria" w:hAnsi="Cambria"/>
          <w:b/>
          <w:bCs/>
          <w:sz w:val="24"/>
          <w:szCs w:val="24"/>
        </w:rPr>
        <w:t xml:space="preserve">u </w:t>
      </w:r>
      <w:proofErr w:type="spellStart"/>
      <w:r>
        <w:rPr>
          <w:rFonts w:ascii="Cambria" w:hAnsi="Cambria"/>
          <w:b/>
          <w:bCs/>
          <w:sz w:val="24"/>
          <w:szCs w:val="24"/>
        </w:rPr>
        <w:t>skladu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članom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103. </w:t>
      </w:r>
      <w:proofErr w:type="spellStart"/>
      <w:r>
        <w:rPr>
          <w:rFonts w:ascii="Cambria" w:hAnsi="Cambria"/>
          <w:b/>
          <w:bCs/>
          <w:sz w:val="24"/>
          <w:szCs w:val="24"/>
        </w:rPr>
        <w:t>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119. </w:t>
      </w:r>
      <w:proofErr w:type="spellStart"/>
      <w:r>
        <w:rPr>
          <w:rFonts w:ascii="Cambria" w:hAnsi="Cambria"/>
          <w:b/>
          <w:bCs/>
          <w:sz w:val="24"/>
          <w:szCs w:val="24"/>
        </w:rPr>
        <w:t>Zakona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>
        <w:rPr>
          <w:rFonts w:ascii="Cambria" w:hAnsi="Cambria"/>
          <w:b/>
          <w:bCs/>
          <w:sz w:val="24"/>
          <w:szCs w:val="24"/>
        </w:rPr>
        <w:t>visokom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obrazovanju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(“</w:t>
      </w:r>
      <w:proofErr w:type="spellStart"/>
      <w:r>
        <w:rPr>
          <w:rFonts w:ascii="Cambria" w:hAnsi="Cambria"/>
          <w:b/>
          <w:bCs/>
          <w:sz w:val="24"/>
          <w:szCs w:val="24"/>
        </w:rPr>
        <w:t>Službene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novine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Kantona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Sarajevo”, </w:t>
      </w:r>
      <w:proofErr w:type="spellStart"/>
      <w:r>
        <w:rPr>
          <w:rFonts w:ascii="Cambria" w:hAnsi="Cambria"/>
          <w:b/>
          <w:bCs/>
          <w:sz w:val="24"/>
          <w:szCs w:val="24"/>
        </w:rPr>
        <w:t>broj</w:t>
      </w:r>
      <w:proofErr w:type="spellEnd"/>
      <w:r>
        <w:rPr>
          <w:rFonts w:ascii="Cambria" w:hAnsi="Cambria"/>
          <w:b/>
          <w:bCs/>
          <w:sz w:val="24"/>
          <w:szCs w:val="24"/>
        </w:rPr>
        <w:t>: 33/17</w:t>
      </w:r>
      <w:proofErr w:type="gramStart"/>
      <w:r>
        <w:rPr>
          <w:rFonts w:ascii="Cambria" w:hAnsi="Cambria"/>
          <w:b/>
          <w:bCs/>
          <w:sz w:val="24"/>
          <w:szCs w:val="24"/>
        </w:rPr>
        <w:t>. )</w:t>
      </w:r>
      <w:proofErr w:type="gram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članom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201. </w:t>
      </w:r>
      <w:proofErr w:type="spellStart"/>
      <w:r>
        <w:rPr>
          <w:rFonts w:ascii="Cambria" w:hAnsi="Cambria"/>
          <w:b/>
          <w:bCs/>
          <w:sz w:val="24"/>
          <w:szCs w:val="24"/>
        </w:rPr>
        <w:t>Statuta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Univerziteta u Sarajevu, </w:t>
      </w:r>
      <w:proofErr w:type="spellStart"/>
      <w:r>
        <w:rPr>
          <w:rFonts w:ascii="Cambria" w:hAnsi="Cambria"/>
          <w:b/>
          <w:bCs/>
          <w:sz w:val="24"/>
          <w:szCs w:val="24"/>
        </w:rPr>
        <w:t>broj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: 01-1093-3-1/18 od 28. 11. 2018. </w:t>
      </w:r>
      <w:proofErr w:type="spellStart"/>
      <w:r>
        <w:rPr>
          <w:rFonts w:ascii="Cambria" w:hAnsi="Cambria"/>
          <w:b/>
          <w:bCs/>
          <w:sz w:val="24"/>
          <w:szCs w:val="24"/>
        </w:rPr>
        <w:t>godine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   </w:t>
      </w:r>
    </w:p>
    <w:p w14:paraId="61AB5E8C" w14:textId="77777777" w:rsidR="00861806" w:rsidRDefault="00861806" w:rsidP="00861806">
      <w:pPr>
        <w:ind w:right="-421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   </w:t>
      </w:r>
    </w:p>
    <w:p w14:paraId="06570737" w14:textId="77777777" w:rsidR="00861806" w:rsidRDefault="00861806" w:rsidP="00861806">
      <w:pPr>
        <w:pStyle w:val="NoSpacing"/>
        <w:numPr>
          <w:ilvl w:val="0"/>
          <w:numId w:val="9"/>
        </w:numPr>
        <w:ind w:left="142" w:right="-448"/>
        <w:jc w:val="both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 w:cstheme="minorBidi"/>
          <w:color w:val="000000"/>
          <w:sz w:val="24"/>
          <w:szCs w:val="24"/>
        </w:rPr>
        <w:t>REDOVNI PROFESOR</w:t>
      </w:r>
      <w:r>
        <w:rPr>
          <w:rFonts w:ascii="Cambria" w:eastAsiaTheme="minorEastAsia" w:hAnsi="Cambria" w:cstheme="minorBidi"/>
          <w:b/>
          <w:bCs/>
          <w:color w:val="000000"/>
          <w:sz w:val="24"/>
          <w:szCs w:val="24"/>
        </w:rPr>
        <w:t xml:space="preserve"> </w:t>
      </w:r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za PODRUČJE (OBLAST): </w:t>
      </w:r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HUMANISTIČKE NAUKE, </w:t>
      </w:r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POLJE: </w:t>
      </w:r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NAUKA O JEZIKU I KNJIŽEVNOSTI (FILOLOGIJA), (TEORIJA I HISTORIJA KNJIŽEVNOSTI), </w:t>
      </w:r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GRANA: </w:t>
      </w:r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SRPSKA KNJIŽEVNOST</w:t>
      </w:r>
      <w:r>
        <w:rPr>
          <w:rFonts w:ascii="Cambria" w:eastAsiaTheme="minorEastAsia" w:hAnsi="Cambria" w:cstheme="minorBidi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Cambria" w:eastAsiaTheme="minorEastAsia" w:hAnsi="Cambria" w:cstheme="minorBidi"/>
          <w:color w:val="000000"/>
          <w:sz w:val="24"/>
          <w:szCs w:val="24"/>
        </w:rPr>
        <w:t>(</w:t>
      </w:r>
      <w:proofErr w:type="spellStart"/>
      <w:r>
        <w:rPr>
          <w:rFonts w:ascii="Cambria" w:eastAsiaTheme="minorEastAsia" w:hAnsi="Cambria" w:cstheme="minorBidi"/>
          <w:color w:val="000000"/>
          <w:sz w:val="24"/>
          <w:szCs w:val="24"/>
        </w:rPr>
        <w:t>predmeti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Starija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srpska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književnost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Srpska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književnost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19.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vijeka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, Srpska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književnost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prve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polovine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20.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vijeka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, </w:t>
      </w:r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Srpska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književnost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druge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polovine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20.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vijeka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Poetički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fenomeni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srpske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književnosti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do 20.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vijeka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Poetički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fenomeni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Srpske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književnosti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20.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vijeka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), </w:t>
      </w:r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KNJIŽEVNOSTI NARODA BOSNE I HERCEGOVINE </w:t>
      </w:r>
      <w:r>
        <w:rPr>
          <w:rFonts w:ascii="Cambria" w:eastAsiaTheme="minorEastAsia" w:hAnsi="Cambria" w:cstheme="minorBidi"/>
          <w:color w:val="000000"/>
          <w:sz w:val="24"/>
          <w:szCs w:val="24"/>
        </w:rPr>
        <w:t>(</w:t>
      </w:r>
      <w:proofErr w:type="spellStart"/>
      <w:r>
        <w:rPr>
          <w:rFonts w:ascii="Cambria" w:eastAsiaTheme="minorEastAsia" w:hAnsi="Cambria" w:cstheme="minorBidi"/>
          <w:color w:val="000000"/>
          <w:sz w:val="24"/>
          <w:szCs w:val="24"/>
        </w:rPr>
        <w:t>predmeti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Osnove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kreativnog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pisanja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, </w:t>
      </w:r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IP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Osnove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kreativnog</w:t>
      </w:r>
      <w:proofErr w:type="spellEnd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i/>
          <w:iCs/>
          <w:color w:val="000000"/>
          <w:sz w:val="24"/>
          <w:szCs w:val="24"/>
        </w:rPr>
        <w:t>pisanja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) </w:t>
      </w:r>
      <w:proofErr w:type="spellStart"/>
      <w:r>
        <w:rPr>
          <w:rFonts w:ascii="Cambria" w:eastAsiaTheme="minorEastAsia" w:hAnsi="Cambria" w:cstheme="minorBidi"/>
          <w:color w:val="000000"/>
          <w:sz w:val="24"/>
          <w:szCs w:val="24"/>
        </w:rPr>
        <w:t>na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color w:val="000000"/>
          <w:sz w:val="24"/>
          <w:szCs w:val="24"/>
        </w:rPr>
        <w:t>Odsjeku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 za </w:t>
      </w:r>
      <w:proofErr w:type="spellStart"/>
      <w:r>
        <w:rPr>
          <w:rFonts w:ascii="Cambria" w:eastAsiaTheme="minorEastAsia" w:hAnsi="Cambria" w:cstheme="minorBidi"/>
          <w:color w:val="000000"/>
          <w:sz w:val="24"/>
          <w:szCs w:val="24"/>
        </w:rPr>
        <w:t>književnosti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color w:val="000000"/>
          <w:sz w:val="24"/>
          <w:szCs w:val="24"/>
        </w:rPr>
        <w:t>naroda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color w:val="000000"/>
          <w:sz w:val="24"/>
          <w:szCs w:val="24"/>
        </w:rPr>
        <w:t>Bosne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color w:val="000000"/>
          <w:sz w:val="24"/>
          <w:szCs w:val="24"/>
        </w:rPr>
        <w:t>i</w:t>
      </w:r>
      <w:proofErr w:type="spellEnd"/>
      <w:r>
        <w:rPr>
          <w:rFonts w:ascii="Cambria" w:eastAsiaTheme="minorEastAsia" w:hAnsi="Cambria" w:cs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 w:cstheme="minorBidi"/>
          <w:color w:val="000000"/>
          <w:sz w:val="24"/>
          <w:szCs w:val="24"/>
        </w:rPr>
        <w:t>Hercegovine</w:t>
      </w:r>
      <w:proofErr w:type="spellEnd"/>
    </w:p>
    <w:p w14:paraId="53BC811A" w14:textId="77777777" w:rsidR="00861806" w:rsidRDefault="00861806" w:rsidP="00861806">
      <w:pPr>
        <w:pStyle w:val="NoSpacing"/>
        <w:ind w:left="6805"/>
        <w:jc w:val="both"/>
        <w:rPr>
          <w:rFonts w:ascii="Cambria" w:hAnsi="Cambria"/>
          <w:sz w:val="24"/>
          <w:szCs w:val="24"/>
        </w:rPr>
      </w:pPr>
    </w:p>
    <w:p w14:paraId="01B19E29" w14:textId="77777777" w:rsidR="00861806" w:rsidRDefault="00861806" w:rsidP="00861806">
      <w:pPr>
        <w:pStyle w:val="ListParagraph"/>
        <w:numPr>
          <w:ilvl w:val="0"/>
          <w:numId w:val="10"/>
        </w:numPr>
        <w:ind w:right="-421"/>
        <w:jc w:val="both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izvršilac</w:t>
      </w:r>
      <w:proofErr w:type="spellEnd"/>
      <w:r>
        <w:rPr>
          <w:rFonts w:ascii="Cambria" w:hAnsi="Cambria"/>
          <w:b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sz w:val="24"/>
          <w:szCs w:val="24"/>
        </w:rPr>
        <w:t>puno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radno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160D4AF6" w14:textId="77777777" w:rsidR="00861806" w:rsidRDefault="00861806" w:rsidP="00861806">
      <w:pPr>
        <w:rPr>
          <w:rFonts w:ascii="Cambria" w:hAnsi="Cambria"/>
          <w:sz w:val="24"/>
          <w:szCs w:val="24"/>
          <w:lang w:val="hr-HR"/>
        </w:rPr>
      </w:pPr>
    </w:p>
    <w:p w14:paraId="17017E76" w14:textId="77777777" w:rsidR="00861806" w:rsidRDefault="00861806" w:rsidP="00861806">
      <w:pPr>
        <w:pStyle w:val="ListParagraph"/>
        <w:numPr>
          <w:ilvl w:val="0"/>
          <w:numId w:val="11"/>
        </w:numPr>
        <w:ind w:left="142" w:right="-4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REDOVNI PROFESOR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za PODRUČJE (OBLAST): </w:t>
      </w:r>
      <w:r>
        <w:rPr>
          <w:rFonts w:ascii="Cambria" w:hAnsi="Cambria"/>
          <w:i/>
          <w:iCs/>
          <w:color w:val="000000"/>
          <w:sz w:val="24"/>
          <w:szCs w:val="24"/>
        </w:rPr>
        <w:t>HUMANISTIČKE NAUKE</w:t>
      </w:r>
      <w:r>
        <w:rPr>
          <w:rFonts w:ascii="Cambria" w:hAnsi="Cambria"/>
          <w:color w:val="000000"/>
          <w:sz w:val="24"/>
          <w:szCs w:val="24"/>
        </w:rPr>
        <w:t xml:space="preserve">, POLJE: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NAUKA O JEZIKU I KNJIŽEVNOSTI </w:t>
      </w:r>
      <w:r>
        <w:rPr>
          <w:rFonts w:ascii="Cambria" w:hAnsi="Cambria"/>
          <w:color w:val="000000"/>
          <w:sz w:val="24"/>
          <w:szCs w:val="24"/>
        </w:rPr>
        <w:t>(</w:t>
      </w:r>
      <w:r>
        <w:rPr>
          <w:rFonts w:ascii="Cambria" w:hAnsi="Cambria"/>
          <w:i/>
          <w:iCs/>
          <w:color w:val="000000"/>
          <w:sz w:val="24"/>
          <w:szCs w:val="24"/>
        </w:rPr>
        <w:t>FILOLOGIJA</w:t>
      </w:r>
      <w:r>
        <w:rPr>
          <w:rFonts w:ascii="Cambria" w:hAnsi="Cambria"/>
          <w:color w:val="000000"/>
          <w:sz w:val="24"/>
          <w:szCs w:val="24"/>
        </w:rPr>
        <w:t>) (</w:t>
      </w:r>
      <w:r>
        <w:rPr>
          <w:rFonts w:ascii="Cambria" w:hAnsi="Cambria"/>
          <w:i/>
          <w:iCs/>
          <w:color w:val="000000"/>
          <w:sz w:val="24"/>
          <w:szCs w:val="24"/>
        </w:rPr>
        <w:t>TEORIJA HISTORIJA KNJIŽEVNOSTI</w:t>
      </w:r>
      <w:r>
        <w:rPr>
          <w:rFonts w:ascii="Cambria" w:hAnsi="Cambria"/>
          <w:color w:val="000000"/>
          <w:sz w:val="24"/>
          <w:szCs w:val="24"/>
        </w:rPr>
        <w:t xml:space="preserve">), GRANA: </w:t>
      </w:r>
      <w:r>
        <w:rPr>
          <w:rFonts w:ascii="Cambria" w:hAnsi="Cambria"/>
          <w:i/>
          <w:iCs/>
          <w:color w:val="000000"/>
          <w:sz w:val="24"/>
          <w:szCs w:val="24"/>
        </w:rPr>
        <w:t>SVJETSKA KNJIŽEVNOST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Svjetska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književnost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od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antike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do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renesanse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Svjetska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književnost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od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klasicizma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do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postmodernizma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IP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Migracione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književnosti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Književnost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medijski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žanrovi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IP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Književnost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medijski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žanrovi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KNJIŽEVNOSTI NARODA BOSNE I HERCEGOVINE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IP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Umijeće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interpretacije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drame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1 </w:t>
      </w:r>
      <w:proofErr w:type="spellStart"/>
      <w:r>
        <w:rPr>
          <w:rFonts w:ascii="Cambria" w:hAnsi="Cambria"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i/>
          <w:iCs/>
          <w:color w:val="000000"/>
          <w:sz w:val="24"/>
          <w:szCs w:val="24"/>
        </w:rPr>
        <w:t>2)</w:t>
      </w:r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na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Odsjeku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za </w:t>
      </w:r>
      <w:proofErr w:type="spellStart"/>
      <w:r>
        <w:rPr>
          <w:rFonts w:ascii="Cambria" w:hAnsi="Cambria"/>
          <w:color w:val="000000"/>
          <w:sz w:val="24"/>
          <w:szCs w:val="24"/>
        </w:rPr>
        <w:t>književnosti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naroda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Bosne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Hercegovine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2F5D3D19" w14:textId="77777777" w:rsidR="00861806" w:rsidRDefault="00861806" w:rsidP="00861806">
      <w:pPr>
        <w:ind w:left="5865" w:right="-421"/>
        <w:jc w:val="both"/>
        <w:rPr>
          <w:rFonts w:ascii="Cambria" w:hAnsi="Cambria"/>
          <w:sz w:val="24"/>
          <w:szCs w:val="24"/>
        </w:rPr>
      </w:pPr>
    </w:p>
    <w:p w14:paraId="26FDC5D2" w14:textId="77777777" w:rsidR="00861806" w:rsidRDefault="00861806" w:rsidP="00861806">
      <w:pPr>
        <w:pStyle w:val="ListParagraph"/>
        <w:numPr>
          <w:ilvl w:val="0"/>
          <w:numId w:val="12"/>
        </w:numPr>
        <w:ind w:right="-42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</w:t>
      </w:r>
      <w:proofErr w:type="spellStart"/>
      <w:r>
        <w:rPr>
          <w:rFonts w:ascii="Cambria" w:hAnsi="Cambria"/>
          <w:b/>
          <w:sz w:val="24"/>
          <w:szCs w:val="24"/>
        </w:rPr>
        <w:t>izvršilac</w:t>
      </w:r>
      <w:proofErr w:type="spellEnd"/>
      <w:r>
        <w:rPr>
          <w:rFonts w:ascii="Cambria" w:hAnsi="Cambria"/>
          <w:b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sz w:val="24"/>
          <w:szCs w:val="24"/>
        </w:rPr>
        <w:t>puno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radno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709AC5AE" w14:textId="77777777" w:rsidR="00861806" w:rsidRDefault="00861806" w:rsidP="00861806">
      <w:pPr>
        <w:ind w:left="284" w:right="-421"/>
        <w:jc w:val="both"/>
        <w:rPr>
          <w:rFonts w:ascii="Cambria" w:hAnsi="Cambria"/>
          <w:sz w:val="24"/>
          <w:szCs w:val="24"/>
          <w:lang w:val="hr-HR"/>
        </w:rPr>
      </w:pPr>
    </w:p>
    <w:p w14:paraId="7C9E8D7B" w14:textId="77777777" w:rsidR="00861806" w:rsidRDefault="00861806" w:rsidP="00861806">
      <w:pPr>
        <w:pStyle w:val="ListParagraph"/>
        <w:numPr>
          <w:ilvl w:val="0"/>
          <w:numId w:val="13"/>
        </w:numPr>
        <w:ind w:left="426" w:right="-42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REDOVNI PROFESOR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za PODRUČJE (OBLAST):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DRUŠTVENENAUKE, </w:t>
      </w:r>
      <w:r>
        <w:rPr>
          <w:rFonts w:ascii="Cambria" w:hAnsi="Cambria"/>
          <w:color w:val="000000"/>
          <w:sz w:val="24"/>
          <w:szCs w:val="24"/>
        </w:rPr>
        <w:t xml:space="preserve">POLJE: </w:t>
      </w:r>
      <w:r>
        <w:rPr>
          <w:rFonts w:ascii="Cambria" w:hAnsi="Cambria"/>
          <w:i/>
          <w:iCs/>
          <w:color w:val="000000"/>
          <w:sz w:val="24"/>
          <w:szCs w:val="24"/>
        </w:rPr>
        <w:t>INFORMACIJSKE NAUKE</w:t>
      </w:r>
      <w:r>
        <w:rPr>
          <w:rFonts w:ascii="Cambria" w:hAnsi="Cambria"/>
          <w:color w:val="000000"/>
          <w:sz w:val="24"/>
          <w:szCs w:val="24"/>
        </w:rPr>
        <w:t xml:space="preserve">, GRANA: </w:t>
      </w:r>
      <w:r>
        <w:rPr>
          <w:rFonts w:ascii="Cambria" w:hAnsi="Cambria"/>
          <w:i/>
          <w:iCs/>
          <w:color w:val="000000"/>
          <w:sz w:val="24"/>
          <w:szCs w:val="24"/>
        </w:rPr>
        <w:t>BIBLIOTEKARSTVO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Opća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historija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informacijske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kulture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Historija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informacijske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kulture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Bosne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Hercegovine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Osnove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poslovanja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informacijskim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ustanovama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Osnove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bibliotečke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djelatnosti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Kulturna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politika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Izgradnja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upravljanje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zbirkama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informacijskim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ustanovama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Izgradnja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upravljanje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bibliotečkim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zbirkama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lastRenderedPageBreak/>
        <w:t>Digitalna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kulturnabaština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Digitalizacija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Kulturna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baština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savremenom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tehnološkom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okruženju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Upravljanje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informacijskim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ustanovama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Upravljanje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informacijskim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institucijama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Praksa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informacijskim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ustanovama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>
        <w:rPr>
          <w:rFonts w:ascii="Cambria" w:hAnsi="Cambria"/>
          <w:color w:val="000000"/>
          <w:sz w:val="24"/>
          <w:szCs w:val="24"/>
        </w:rPr>
        <w:t>na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Odsjeku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za </w:t>
      </w:r>
      <w:proofErr w:type="spellStart"/>
      <w:r>
        <w:rPr>
          <w:rFonts w:ascii="Cambria" w:hAnsi="Cambria"/>
          <w:color w:val="000000"/>
          <w:sz w:val="24"/>
          <w:szCs w:val="24"/>
        </w:rPr>
        <w:t>komparativnu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književnost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informacijske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nauke</w:t>
      </w:r>
      <w:proofErr w:type="spellEnd"/>
    </w:p>
    <w:p w14:paraId="69A6AFD3" w14:textId="77777777" w:rsidR="00861806" w:rsidRDefault="00861806" w:rsidP="00861806">
      <w:pPr>
        <w:pStyle w:val="ListParagraph"/>
        <w:numPr>
          <w:ilvl w:val="1"/>
          <w:numId w:val="14"/>
        </w:numPr>
        <w:ind w:left="6379" w:right="-42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izvršilac</w:t>
      </w:r>
      <w:proofErr w:type="spellEnd"/>
      <w:r>
        <w:rPr>
          <w:rFonts w:ascii="Cambria" w:hAnsi="Cambria"/>
          <w:b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sz w:val="24"/>
          <w:szCs w:val="24"/>
        </w:rPr>
        <w:t>puno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radno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3AB43381" w14:textId="77777777" w:rsidR="00861806" w:rsidRDefault="00861806" w:rsidP="00861806">
      <w:pPr>
        <w:ind w:left="6805" w:right="-421"/>
        <w:jc w:val="both"/>
        <w:rPr>
          <w:rFonts w:ascii="Cambria" w:hAnsi="Cambria"/>
          <w:b/>
          <w:sz w:val="24"/>
          <w:szCs w:val="24"/>
        </w:rPr>
      </w:pPr>
    </w:p>
    <w:p w14:paraId="2E28AD63" w14:textId="77777777" w:rsidR="00861806" w:rsidRDefault="00861806" w:rsidP="00861806">
      <w:pPr>
        <w:pStyle w:val="ListParagraph"/>
        <w:numPr>
          <w:ilvl w:val="0"/>
          <w:numId w:val="13"/>
        </w:numPr>
        <w:ind w:left="426" w:right="-421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REDOVNI PROFESOR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za PODRUČJE (OBLAST):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DRUŠTVENE NAUKE, </w:t>
      </w:r>
      <w:r>
        <w:rPr>
          <w:rFonts w:ascii="Cambria" w:hAnsi="Cambria"/>
          <w:color w:val="000000"/>
          <w:sz w:val="24"/>
          <w:szCs w:val="24"/>
        </w:rPr>
        <w:t xml:space="preserve">POLJE: </w:t>
      </w:r>
      <w:r>
        <w:rPr>
          <w:rFonts w:ascii="Cambria" w:hAnsi="Cambria"/>
          <w:i/>
          <w:iCs/>
          <w:color w:val="000000"/>
          <w:sz w:val="24"/>
          <w:szCs w:val="24"/>
        </w:rPr>
        <w:t>PSIHOLOGIJA</w:t>
      </w:r>
      <w:r>
        <w:rPr>
          <w:rFonts w:ascii="Cambria" w:hAnsi="Cambria"/>
          <w:color w:val="000000"/>
          <w:sz w:val="24"/>
          <w:szCs w:val="24"/>
        </w:rPr>
        <w:t xml:space="preserve">, GRANA: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PSIHOLOŠKA METODOLOGIJA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Metodologija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eksperimentalne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psihologije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Metodologija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neeksperimentalne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psihologije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>)</w:t>
      </w:r>
      <w:r>
        <w:rPr>
          <w:rFonts w:ascii="Cambria" w:hAnsi="Cambria"/>
          <w:color w:val="000000"/>
          <w:sz w:val="24"/>
          <w:szCs w:val="24"/>
        </w:rPr>
        <w:t xml:space="preserve">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SOCIJALNA PSIHOLOGIJA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Pojedinac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socijalne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interakcije</w:t>
      </w:r>
      <w:proofErr w:type="spellEnd"/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Socijalna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kognicija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Psihologija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grupa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međugrupnih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odnosa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IP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Politička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psihologija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PSIHOLOGIJA LIČNOSTI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Psihologija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emocija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), </w:t>
      </w:r>
      <w:proofErr w:type="spellStart"/>
      <w:r>
        <w:rPr>
          <w:rFonts w:ascii="Cambria" w:hAnsi="Cambria"/>
          <w:color w:val="000000"/>
          <w:sz w:val="24"/>
          <w:szCs w:val="24"/>
        </w:rPr>
        <w:t>na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Odsjeku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za </w:t>
      </w:r>
      <w:proofErr w:type="spellStart"/>
      <w:r>
        <w:rPr>
          <w:rFonts w:ascii="Cambria" w:hAnsi="Cambria"/>
          <w:color w:val="000000"/>
          <w:sz w:val="24"/>
          <w:szCs w:val="24"/>
        </w:rPr>
        <w:t>psihologiju</w:t>
      </w:r>
      <w:proofErr w:type="spellEnd"/>
    </w:p>
    <w:p w14:paraId="69907A6A" w14:textId="77777777" w:rsidR="00861806" w:rsidRDefault="00861806" w:rsidP="00861806">
      <w:pPr>
        <w:tabs>
          <w:tab w:val="left" w:pos="7525"/>
        </w:tabs>
        <w:ind w:left="7525" w:right="-421" w:hanging="142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 </w:t>
      </w:r>
      <w:proofErr w:type="spellStart"/>
      <w:r>
        <w:rPr>
          <w:rFonts w:ascii="Cambria" w:hAnsi="Cambria"/>
          <w:b/>
          <w:sz w:val="24"/>
          <w:szCs w:val="24"/>
        </w:rPr>
        <w:t>izvršilac</w:t>
      </w:r>
      <w:proofErr w:type="spellEnd"/>
      <w:r>
        <w:rPr>
          <w:rFonts w:ascii="Cambria" w:hAnsi="Cambria"/>
          <w:b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sz w:val="24"/>
          <w:szCs w:val="24"/>
        </w:rPr>
        <w:t>puno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radno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66B53156" w14:textId="77777777" w:rsidR="00861806" w:rsidRDefault="00861806" w:rsidP="00861806">
      <w:pPr>
        <w:ind w:right="-421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5032A19C" w14:textId="77777777" w:rsidR="00861806" w:rsidRDefault="00861806" w:rsidP="00861806">
      <w:pPr>
        <w:pStyle w:val="ListParagraph"/>
        <w:numPr>
          <w:ilvl w:val="0"/>
          <w:numId w:val="13"/>
        </w:numPr>
        <w:ind w:left="426" w:right="-421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VANREDNI PROFESOR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za PODRUČJE (OBLAST):</w:t>
      </w:r>
      <w:r>
        <w:rPr>
          <w:rFonts w:ascii="Cambria" w:hAnsi="Cambria"/>
          <w:i/>
          <w:iCs/>
          <w:color w:val="000000"/>
          <w:sz w:val="24"/>
          <w:szCs w:val="24"/>
        </w:rPr>
        <w:t>HUMANISTIČKE NAUKE</w:t>
      </w:r>
      <w:r>
        <w:rPr>
          <w:rFonts w:ascii="Cambria" w:hAnsi="Cambria"/>
          <w:color w:val="000000"/>
          <w:sz w:val="24"/>
          <w:szCs w:val="24"/>
        </w:rPr>
        <w:t xml:space="preserve">, POLJE: </w:t>
      </w:r>
      <w:r>
        <w:rPr>
          <w:rFonts w:ascii="Cambria" w:hAnsi="Cambria"/>
          <w:i/>
          <w:iCs/>
          <w:color w:val="000000"/>
          <w:sz w:val="24"/>
          <w:szCs w:val="24"/>
        </w:rPr>
        <w:t>HISTORIJA</w:t>
      </w:r>
      <w:r>
        <w:rPr>
          <w:rFonts w:ascii="Cambria" w:hAnsi="Cambria"/>
          <w:color w:val="000000"/>
          <w:sz w:val="24"/>
          <w:szCs w:val="24"/>
        </w:rPr>
        <w:t xml:space="preserve">, GRANA: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UVOD U HISTORIJSKU NAUKU I POMOĆNE HISTORIJSKE DISCIPLINE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Povijest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historija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historiografija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IP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Arhivi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historija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Metodologija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historijskih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istraživanja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>)</w:t>
      </w:r>
      <w:r>
        <w:rPr>
          <w:rFonts w:ascii="Cambria" w:hAnsi="Cambria"/>
          <w:color w:val="000000"/>
          <w:sz w:val="24"/>
          <w:szCs w:val="24"/>
        </w:rPr>
        <w:t xml:space="preserve">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SVJETSKA I BOSANSKOHERCEGOVAČKA HISTORIJA-NOVI VIJEK I SAVREMENO DOBA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Historija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jugoistočne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Evrope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1918-2000.,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Savremena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historija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jugoistočne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Evrope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>)</w:t>
      </w:r>
      <w:r>
        <w:rPr>
          <w:rFonts w:ascii="Cambria" w:hAnsi="Cambria"/>
          <w:color w:val="000000"/>
          <w:sz w:val="24"/>
          <w:szCs w:val="24"/>
        </w:rPr>
        <w:t xml:space="preserve">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METODIKA NASTAVNIH PREDMETA HUMANISTIČKIH NAUKA/UVODU HISTORIJSKU NAUKU I POMOĆNE HISTORIJSKE DISCIPLINE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Nastava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historije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multikulturalna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društva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), </w:t>
      </w:r>
      <w:proofErr w:type="spellStart"/>
      <w:r>
        <w:rPr>
          <w:rFonts w:ascii="Cambria" w:hAnsi="Cambria"/>
          <w:color w:val="000000"/>
          <w:sz w:val="24"/>
          <w:szCs w:val="24"/>
        </w:rPr>
        <w:t>na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Odsjeku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za </w:t>
      </w:r>
      <w:proofErr w:type="spellStart"/>
      <w:r>
        <w:rPr>
          <w:rFonts w:ascii="Cambria" w:hAnsi="Cambria"/>
          <w:color w:val="000000"/>
          <w:sz w:val="24"/>
          <w:szCs w:val="24"/>
        </w:rPr>
        <w:t>historiju</w:t>
      </w:r>
      <w:proofErr w:type="spellEnd"/>
    </w:p>
    <w:p w14:paraId="416EB0B1" w14:textId="77777777" w:rsidR="00861806" w:rsidRDefault="00861806" w:rsidP="00861806">
      <w:pPr>
        <w:tabs>
          <w:tab w:val="left" w:pos="7525"/>
        </w:tabs>
        <w:ind w:left="6237" w:right="-42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1izvršilac, </w:t>
      </w:r>
      <w:proofErr w:type="spellStart"/>
      <w:r>
        <w:rPr>
          <w:rFonts w:ascii="Cambria" w:hAnsi="Cambria"/>
          <w:b/>
          <w:sz w:val="24"/>
          <w:szCs w:val="24"/>
        </w:rPr>
        <w:t>puno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radno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4E7D5A08" w14:textId="77777777" w:rsidR="00861806" w:rsidRDefault="00861806" w:rsidP="00861806">
      <w:pPr>
        <w:ind w:right="-421"/>
        <w:jc w:val="both"/>
        <w:rPr>
          <w:rFonts w:ascii="Cambria" w:hAnsi="Cambria"/>
          <w:color w:val="000000"/>
          <w:sz w:val="24"/>
          <w:szCs w:val="24"/>
        </w:rPr>
      </w:pPr>
    </w:p>
    <w:p w14:paraId="39F3B5AE" w14:textId="77777777" w:rsidR="00861806" w:rsidRDefault="00861806" w:rsidP="00861806">
      <w:pPr>
        <w:pStyle w:val="ListParagraph"/>
        <w:numPr>
          <w:ilvl w:val="0"/>
          <w:numId w:val="13"/>
        </w:numPr>
        <w:ind w:left="426" w:right="-42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VANREDNI PROFESOR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za PODRUČJE (OBLAST):</w:t>
      </w:r>
      <w:r>
        <w:rPr>
          <w:rFonts w:ascii="Cambria" w:hAnsi="Cambria"/>
          <w:i/>
          <w:iCs/>
          <w:color w:val="000000"/>
          <w:sz w:val="24"/>
          <w:szCs w:val="24"/>
        </w:rPr>
        <w:t>DRUŠTVENE NAUKE</w:t>
      </w:r>
      <w:r>
        <w:rPr>
          <w:rFonts w:ascii="Cambria" w:hAnsi="Cambria"/>
          <w:color w:val="000000"/>
          <w:sz w:val="24"/>
          <w:szCs w:val="24"/>
        </w:rPr>
        <w:t xml:space="preserve">, POLJE: </w:t>
      </w:r>
      <w:r>
        <w:rPr>
          <w:rFonts w:ascii="Cambria" w:hAnsi="Cambria"/>
          <w:i/>
          <w:iCs/>
          <w:color w:val="000000"/>
          <w:sz w:val="24"/>
          <w:szCs w:val="24"/>
        </w:rPr>
        <w:t>ODGOJNE NAUKE</w:t>
      </w:r>
      <w:r>
        <w:rPr>
          <w:rFonts w:ascii="Cambria" w:hAnsi="Cambria"/>
          <w:color w:val="000000"/>
          <w:sz w:val="24"/>
          <w:szCs w:val="24"/>
        </w:rPr>
        <w:t xml:space="preserve">, GRANA: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OPĆA PEDAGOGIJA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Uvod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pedagogiju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IP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Obrazovanje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socijalna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isključenost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Sociologija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odgoja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Sociologija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obrazovanja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POSEBNE PEDAGOGIJE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Školska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pedagogija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1 </w:t>
      </w:r>
      <w:proofErr w:type="spellStart"/>
      <w:r>
        <w:rPr>
          <w:rFonts w:ascii="Cambria" w:hAnsi="Cambria"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2,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Zapošljavanje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osoba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sa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invaliditetom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ISTRAŽIVANJE ODGOJA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Uvod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pedagogijska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istraživanja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Metodologija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istraživanja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odgoja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obrazovanja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KOMPARATIVNA PEDAGOGIJA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predmet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: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IP Prava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djeteta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obrazovno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pravo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),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ZAJEDNIČKI PREDMETI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Pedagogija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1 </w:t>
      </w:r>
      <w:proofErr w:type="spellStart"/>
      <w:r>
        <w:rPr>
          <w:rFonts w:ascii="Cambria" w:hAnsi="Cambria"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2/IP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Pedagogija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1 </w:t>
      </w:r>
      <w:proofErr w:type="spellStart"/>
      <w:r>
        <w:rPr>
          <w:rFonts w:ascii="Cambria" w:hAnsi="Cambria"/>
          <w:color w:val="000000"/>
          <w:sz w:val="24"/>
          <w:szCs w:val="24"/>
        </w:rPr>
        <w:t>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i/>
          <w:iCs/>
          <w:color w:val="000000"/>
          <w:sz w:val="24"/>
          <w:szCs w:val="24"/>
        </w:rPr>
        <w:t>2</w:t>
      </w:r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Temeljna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nastavna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umijeća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IPTemeljna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nastavna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umijeća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Komunikacija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nastavi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/IP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Komunikacija</w:t>
      </w:r>
      <w:proofErr w:type="spellEnd"/>
      <w:r>
        <w:rPr>
          <w:rFonts w:ascii="Cambria" w:hAnsi="Cambria"/>
          <w:i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4"/>
          <w:szCs w:val="24"/>
        </w:rPr>
        <w:t>nastavi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), </w:t>
      </w:r>
      <w:proofErr w:type="spellStart"/>
      <w:r>
        <w:rPr>
          <w:rFonts w:ascii="Cambria" w:hAnsi="Cambria"/>
          <w:color w:val="000000"/>
          <w:sz w:val="24"/>
          <w:szCs w:val="24"/>
        </w:rPr>
        <w:t>na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Odsjeku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za </w:t>
      </w:r>
      <w:proofErr w:type="spellStart"/>
      <w:r>
        <w:rPr>
          <w:rFonts w:ascii="Cambria" w:hAnsi="Cambria"/>
          <w:color w:val="000000"/>
          <w:sz w:val="24"/>
          <w:szCs w:val="24"/>
        </w:rPr>
        <w:t>pedagogiju</w:t>
      </w:r>
      <w:proofErr w:type="spellEnd"/>
    </w:p>
    <w:p w14:paraId="558DA6B5" w14:textId="77777777" w:rsidR="00861806" w:rsidRDefault="00861806" w:rsidP="00861806">
      <w:pPr>
        <w:tabs>
          <w:tab w:val="left" w:pos="7525"/>
        </w:tabs>
        <w:ind w:left="7525" w:right="-421" w:hanging="1146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1izvršilac, </w:t>
      </w:r>
      <w:proofErr w:type="spellStart"/>
      <w:r>
        <w:rPr>
          <w:rFonts w:ascii="Cambria" w:hAnsi="Cambria"/>
          <w:b/>
          <w:sz w:val="24"/>
          <w:szCs w:val="24"/>
        </w:rPr>
        <w:t>puno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radno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36414712" w14:textId="77777777" w:rsidR="00861806" w:rsidRDefault="00861806" w:rsidP="00861806">
      <w:pPr>
        <w:ind w:left="360" w:right="-421" w:firstLine="360"/>
        <w:jc w:val="both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lastRenderedPageBreak/>
        <w:t>Kandidati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treba</w:t>
      </w:r>
      <w:proofErr w:type="spellEnd"/>
      <w:r>
        <w:rPr>
          <w:rFonts w:ascii="Cambria" w:hAnsi="Cambria"/>
          <w:b/>
          <w:sz w:val="24"/>
          <w:szCs w:val="24"/>
        </w:rPr>
        <w:t xml:space="preserve"> da </w:t>
      </w:r>
      <w:proofErr w:type="spellStart"/>
      <w:r>
        <w:rPr>
          <w:rFonts w:ascii="Cambria" w:hAnsi="Cambria"/>
          <w:b/>
          <w:sz w:val="24"/>
          <w:szCs w:val="24"/>
        </w:rPr>
        <w:t>ispunjavaju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uvjete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iz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člana</w:t>
      </w:r>
      <w:proofErr w:type="spellEnd"/>
      <w:r>
        <w:rPr>
          <w:rFonts w:ascii="Cambria" w:hAnsi="Cambria"/>
          <w:b/>
          <w:sz w:val="24"/>
          <w:szCs w:val="24"/>
        </w:rPr>
        <w:t xml:space="preserve"> 96. </w:t>
      </w:r>
      <w:proofErr w:type="spellStart"/>
      <w:r>
        <w:rPr>
          <w:rFonts w:ascii="Cambria" w:hAnsi="Cambria"/>
          <w:b/>
          <w:sz w:val="24"/>
          <w:szCs w:val="24"/>
        </w:rPr>
        <w:t>Zakona</w:t>
      </w:r>
      <w:proofErr w:type="spellEnd"/>
      <w:r>
        <w:rPr>
          <w:rFonts w:ascii="Cambria" w:hAnsi="Cambria"/>
          <w:b/>
          <w:sz w:val="24"/>
          <w:szCs w:val="24"/>
        </w:rPr>
        <w:t xml:space="preserve"> o </w:t>
      </w:r>
      <w:proofErr w:type="spellStart"/>
      <w:r>
        <w:rPr>
          <w:rFonts w:ascii="Cambria" w:hAnsi="Cambria"/>
          <w:b/>
          <w:sz w:val="24"/>
          <w:szCs w:val="24"/>
        </w:rPr>
        <w:t>visokom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obrazovanju</w:t>
      </w:r>
      <w:proofErr w:type="spellEnd"/>
      <w:r>
        <w:rPr>
          <w:rFonts w:ascii="Cambria" w:hAnsi="Cambria"/>
          <w:b/>
          <w:sz w:val="24"/>
          <w:szCs w:val="24"/>
        </w:rPr>
        <w:t xml:space="preserve"> (“</w:t>
      </w:r>
      <w:proofErr w:type="spellStart"/>
      <w:r>
        <w:rPr>
          <w:rFonts w:ascii="Cambria" w:hAnsi="Cambria"/>
          <w:b/>
          <w:sz w:val="24"/>
          <w:szCs w:val="24"/>
        </w:rPr>
        <w:t>Službene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novine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Kantona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gramStart"/>
      <w:r>
        <w:rPr>
          <w:rFonts w:ascii="Cambria" w:hAnsi="Cambria"/>
          <w:b/>
          <w:sz w:val="24"/>
          <w:szCs w:val="24"/>
        </w:rPr>
        <w:t>Sarajevo“</w:t>
      </w:r>
      <w:proofErr w:type="gramEnd"/>
      <w:r>
        <w:rPr>
          <w:rFonts w:ascii="Cambria" w:hAnsi="Cambria"/>
          <w:b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sz w:val="24"/>
          <w:szCs w:val="24"/>
        </w:rPr>
        <w:t>broj</w:t>
      </w:r>
      <w:proofErr w:type="spellEnd"/>
      <w:r>
        <w:rPr>
          <w:rFonts w:ascii="Cambria" w:hAnsi="Cambria"/>
          <w:b/>
          <w:sz w:val="24"/>
          <w:szCs w:val="24"/>
        </w:rPr>
        <w:t xml:space="preserve">: 33/17). </w:t>
      </w:r>
      <w:proofErr w:type="spellStart"/>
      <w:r>
        <w:rPr>
          <w:rFonts w:ascii="Cambria" w:hAnsi="Cambria"/>
          <w:b/>
          <w:sz w:val="24"/>
          <w:szCs w:val="24"/>
        </w:rPr>
        <w:t>i</w:t>
      </w:r>
      <w:proofErr w:type="spellEnd"/>
      <w:r>
        <w:rPr>
          <w:rFonts w:ascii="Cambria" w:hAnsi="Cambria"/>
          <w:b/>
          <w:sz w:val="24"/>
          <w:szCs w:val="24"/>
        </w:rPr>
        <w:t xml:space="preserve"> 194. </w:t>
      </w:r>
      <w:proofErr w:type="spellStart"/>
      <w:r>
        <w:rPr>
          <w:rFonts w:ascii="Cambria" w:hAnsi="Cambria"/>
          <w:b/>
          <w:sz w:val="24"/>
          <w:szCs w:val="24"/>
        </w:rPr>
        <w:t>Statuta</w:t>
      </w:r>
      <w:proofErr w:type="spellEnd"/>
      <w:r>
        <w:rPr>
          <w:rFonts w:ascii="Cambria" w:hAnsi="Cambria"/>
          <w:b/>
          <w:sz w:val="24"/>
          <w:szCs w:val="24"/>
        </w:rPr>
        <w:t xml:space="preserve"> Univerziteta u Sarajevu, </w:t>
      </w:r>
      <w:proofErr w:type="spellStart"/>
      <w:r>
        <w:rPr>
          <w:rFonts w:ascii="Cambria" w:hAnsi="Cambria"/>
          <w:b/>
          <w:sz w:val="24"/>
          <w:szCs w:val="24"/>
        </w:rPr>
        <w:t>broj</w:t>
      </w:r>
      <w:proofErr w:type="spellEnd"/>
      <w:r>
        <w:rPr>
          <w:rFonts w:ascii="Cambria" w:hAnsi="Cambria"/>
          <w:b/>
          <w:sz w:val="24"/>
          <w:szCs w:val="24"/>
        </w:rPr>
        <w:t xml:space="preserve">: 01-1093-3-1/18 od 28. 11. 2018. </w:t>
      </w:r>
      <w:proofErr w:type="spellStart"/>
      <w:r>
        <w:rPr>
          <w:rFonts w:ascii="Cambria" w:hAnsi="Cambria"/>
          <w:b/>
          <w:sz w:val="24"/>
          <w:szCs w:val="24"/>
        </w:rPr>
        <w:t>godine</w:t>
      </w:r>
      <w:proofErr w:type="spellEnd"/>
      <w:r>
        <w:rPr>
          <w:rFonts w:ascii="Cambria" w:hAnsi="Cambria"/>
          <w:b/>
          <w:sz w:val="24"/>
          <w:szCs w:val="24"/>
        </w:rPr>
        <w:t>:</w:t>
      </w:r>
    </w:p>
    <w:p w14:paraId="015044CD" w14:textId="77777777" w:rsidR="00861806" w:rsidRDefault="00861806" w:rsidP="00861806">
      <w:pPr>
        <w:pStyle w:val="ListParagraph"/>
        <w:numPr>
          <w:ilvl w:val="0"/>
          <w:numId w:val="15"/>
        </w:numPr>
        <w:ind w:right="-421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  <w:u w:val="single"/>
        </w:rPr>
        <w:t>redovni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u w:val="single"/>
        </w:rPr>
        <w:t>profesor</w:t>
      </w:r>
      <w:proofErr w:type="spellEnd"/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proveden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izborni</w:t>
      </w:r>
      <w:proofErr w:type="spellEnd"/>
      <w:r>
        <w:rPr>
          <w:rFonts w:ascii="Cambria" w:hAnsi="Cambria"/>
          <w:sz w:val="24"/>
          <w:szCs w:val="24"/>
        </w:rPr>
        <w:t xml:space="preserve"> period u </w:t>
      </w:r>
      <w:proofErr w:type="spellStart"/>
      <w:r>
        <w:rPr>
          <w:rFonts w:ascii="Cambria" w:hAnsi="Cambria"/>
          <w:sz w:val="24"/>
          <w:szCs w:val="24"/>
        </w:rPr>
        <w:t>zvanju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vanrednog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profesora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osam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radova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objavljenih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priznatim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publikacijama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koje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nalaze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relevantnim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bazama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podataka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dvije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knjige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originalni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stručni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uspjeh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što</w:t>
      </w:r>
      <w:proofErr w:type="spellEnd"/>
      <w:r>
        <w:rPr>
          <w:rFonts w:ascii="Cambria" w:hAnsi="Cambria"/>
          <w:sz w:val="24"/>
          <w:szCs w:val="24"/>
        </w:rPr>
        <w:t xml:space="preserve"> je </w:t>
      </w:r>
      <w:proofErr w:type="spellStart"/>
      <w:r>
        <w:rPr>
          <w:rFonts w:ascii="Cambria" w:hAnsi="Cambria"/>
          <w:sz w:val="24"/>
          <w:szCs w:val="24"/>
        </w:rPr>
        <w:t>projekt</w:t>
      </w:r>
      <w:proofErr w:type="spellEnd"/>
      <w:r>
        <w:rPr>
          <w:rFonts w:ascii="Cambria" w:hAnsi="Cambria"/>
          <w:sz w:val="24"/>
          <w:szCs w:val="24"/>
        </w:rPr>
        <w:t xml:space="preserve">, patent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originalni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metod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uspješno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mentorstvo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po </w:t>
      </w:r>
      <w:proofErr w:type="spellStart"/>
      <w:r>
        <w:rPr>
          <w:rFonts w:ascii="Cambria" w:hAnsi="Cambria"/>
          <w:sz w:val="24"/>
          <w:szCs w:val="24"/>
        </w:rPr>
        <w:t>jednog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kandidata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stepen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drugog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odnosno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integrisanog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ciklusa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studija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trećeg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ciklusa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studija</w:t>
      </w:r>
      <w:proofErr w:type="spellEnd"/>
      <w:r>
        <w:rPr>
          <w:rFonts w:ascii="Cambria" w:hAnsi="Cambria"/>
          <w:sz w:val="24"/>
          <w:szCs w:val="24"/>
        </w:rPr>
        <w:t>;</w:t>
      </w:r>
      <w:proofErr w:type="gramEnd"/>
    </w:p>
    <w:p w14:paraId="7F6C15FB" w14:textId="77777777" w:rsidR="00861806" w:rsidRDefault="00861806" w:rsidP="00861806">
      <w:pPr>
        <w:pStyle w:val="ListParagraph"/>
        <w:numPr>
          <w:ilvl w:val="0"/>
          <w:numId w:val="15"/>
        </w:numPr>
        <w:ind w:right="-421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vanredni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profesor</w:t>
      </w:r>
      <w:proofErr w:type="spellEnd"/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proveden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izborni</w:t>
      </w:r>
      <w:proofErr w:type="spellEnd"/>
      <w:r>
        <w:rPr>
          <w:rFonts w:ascii="Cambria" w:hAnsi="Cambria"/>
          <w:sz w:val="24"/>
          <w:szCs w:val="24"/>
        </w:rPr>
        <w:t xml:space="preserve"> period u </w:t>
      </w:r>
      <w:proofErr w:type="spellStart"/>
      <w:r>
        <w:rPr>
          <w:rFonts w:ascii="Cambria" w:hAnsi="Cambria"/>
          <w:sz w:val="24"/>
          <w:szCs w:val="24"/>
        </w:rPr>
        <w:t>zvanju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docenta</w:t>
      </w:r>
      <w:proofErr w:type="spellEnd"/>
      <w:r>
        <w:rPr>
          <w:rFonts w:ascii="Cambria" w:hAnsi="Cambria"/>
          <w:i/>
          <w:iCs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pet </w:t>
      </w:r>
      <w:proofErr w:type="spellStart"/>
      <w:r>
        <w:rPr>
          <w:rFonts w:ascii="Cambria" w:hAnsi="Cambria"/>
          <w:sz w:val="24"/>
          <w:szCs w:val="24"/>
        </w:rPr>
        <w:t>naučnih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radova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objavljenih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priznatim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publikacijama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koje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nalaze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relevantnim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bazama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podataka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objavljena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knjiga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originalni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stručni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uspjeh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što</w:t>
      </w:r>
      <w:proofErr w:type="spellEnd"/>
      <w:r>
        <w:rPr>
          <w:rFonts w:ascii="Cambria" w:hAnsi="Cambria"/>
          <w:sz w:val="24"/>
          <w:szCs w:val="24"/>
        </w:rPr>
        <w:t xml:space="preserve"> je </w:t>
      </w:r>
      <w:proofErr w:type="spellStart"/>
      <w:r>
        <w:rPr>
          <w:rFonts w:ascii="Cambria" w:hAnsi="Cambria"/>
          <w:sz w:val="24"/>
          <w:szCs w:val="24"/>
        </w:rPr>
        <w:t>projekt</w:t>
      </w:r>
      <w:proofErr w:type="spellEnd"/>
      <w:r>
        <w:rPr>
          <w:rFonts w:ascii="Cambria" w:hAnsi="Cambria"/>
          <w:sz w:val="24"/>
          <w:szCs w:val="24"/>
        </w:rPr>
        <w:t xml:space="preserve">, patent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originalni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metod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uspješno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mentorstvo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kandidata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stepen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drugog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ciklusa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studija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odnosno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integrisanog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ciklusa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studija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0943026" w14:textId="77777777" w:rsidR="00861806" w:rsidRDefault="00861806" w:rsidP="00861806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000811D4" w14:textId="77777777" w:rsidR="00861806" w:rsidRDefault="00861806" w:rsidP="00861806">
      <w:p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               </w:t>
      </w:r>
      <w:proofErr w:type="gramStart"/>
      <w:r>
        <w:rPr>
          <w:rFonts w:ascii="Cambria" w:hAnsi="Cambria" w:cs="Arial"/>
          <w:b/>
          <w:sz w:val="24"/>
          <w:szCs w:val="24"/>
        </w:rPr>
        <w:t>Z</w:t>
      </w:r>
      <w:r>
        <w:rPr>
          <w:rFonts w:ascii="Cambria" w:hAnsi="Cambria" w:cs="Arial"/>
          <w:b/>
          <w:sz w:val="24"/>
          <w:szCs w:val="24"/>
          <w:u w:val="single"/>
        </w:rPr>
        <w:t xml:space="preserve">a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navedene</w:t>
      </w:r>
      <w:proofErr w:type="spellEnd"/>
      <w:proofErr w:type="gram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pozicije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>:</w:t>
      </w:r>
      <w:r>
        <w:rPr>
          <w:rFonts w:ascii="Cambria" w:hAnsi="Cambria" w:cs="Arial"/>
          <w:b/>
          <w:sz w:val="24"/>
          <w:szCs w:val="24"/>
        </w:rPr>
        <w:t xml:space="preserve">   </w:t>
      </w:r>
    </w:p>
    <w:p w14:paraId="50A09468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doktora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nauka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3B6A41EF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sa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7670415E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stručnoj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spremi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  <w:u w:val="single"/>
        </w:rPr>
        <w:t>(VSS)</w:t>
      </w:r>
      <w:r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I.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II.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4B88A14B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Prijevod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53A094AF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Rješenje</w:t>
      </w:r>
      <w:proofErr w:type="spellEnd"/>
      <w:r>
        <w:rPr>
          <w:rFonts w:ascii="Cambria" w:hAnsi="Cambria" w:cs="Arial"/>
          <w:sz w:val="24"/>
          <w:szCs w:val="24"/>
        </w:rPr>
        <w:t xml:space="preserve">/a o </w:t>
      </w:r>
      <w:proofErr w:type="spellStart"/>
      <w:r>
        <w:rPr>
          <w:rFonts w:ascii="Cambria" w:hAnsi="Cambria" w:cs="Arial"/>
          <w:sz w:val="24"/>
          <w:szCs w:val="24"/>
        </w:rPr>
        <w:t>priznatim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inostranim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visokoškolskim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kvalifikacijama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ukoliko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</w:t>
      </w:r>
      <w:proofErr w:type="spellStart"/>
      <w:r>
        <w:rPr>
          <w:rFonts w:ascii="Cambria" w:hAnsi="Cambria" w:cs="Arial"/>
          <w:sz w:val="24"/>
          <w:szCs w:val="24"/>
        </w:rPr>
        <w:t>stečene</w:t>
      </w:r>
      <w:proofErr w:type="spellEnd"/>
      <w:r>
        <w:rPr>
          <w:rFonts w:ascii="Cambria" w:hAnsi="Cambria" w:cs="Arial"/>
          <w:sz w:val="24"/>
          <w:szCs w:val="24"/>
        </w:rPr>
        <w:t xml:space="preserve"> – van </w:t>
      </w:r>
      <w:proofErr w:type="spellStart"/>
      <w:r>
        <w:rPr>
          <w:rFonts w:ascii="Cambria" w:hAnsi="Cambria" w:cs="Arial"/>
          <w:sz w:val="24"/>
          <w:szCs w:val="24"/>
        </w:rPr>
        <w:t>područja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BiH</w:t>
      </w:r>
      <w:proofErr w:type="spellEnd"/>
      <w:r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5274E0A1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Biografiju</w:t>
      </w:r>
      <w:proofErr w:type="spellEnd"/>
      <w:r>
        <w:rPr>
          <w:rFonts w:ascii="Cambria" w:hAnsi="Cambria" w:cs="Arial"/>
          <w:sz w:val="24"/>
          <w:szCs w:val="24"/>
        </w:rPr>
        <w:t xml:space="preserve"> (CV)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spisak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projekata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patenata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originalnih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metoda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koju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vrši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68DA5F45" w14:textId="1A57BED2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Bibliografiju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štampanoj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elektronskoj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formi</w:t>
      </w:r>
      <w:proofErr w:type="spellEnd"/>
      <w:r w:rsidR="00E00975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1C85D1A8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Podatke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nagradama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priznanjima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vezi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54C8C99C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Listu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udžbenika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same </w:t>
      </w:r>
      <w:proofErr w:type="spellStart"/>
      <w:r>
        <w:rPr>
          <w:rFonts w:ascii="Cambria" w:hAnsi="Cambria" w:cs="Arial"/>
          <w:sz w:val="24"/>
          <w:szCs w:val="24"/>
        </w:rPr>
        <w:t>radove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35EB4CA0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radovi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1EE75FA2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uspješno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obavljenom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mentorstvu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5.</w:t>
      </w:r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6.</w:t>
      </w:r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2D4C8499" w14:textId="042B4FA6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uspješno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obavljenom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mentorstvu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trećeg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1.,2., 3. </w:t>
      </w:r>
      <w:proofErr w:type="spellStart"/>
      <w:r>
        <w:rPr>
          <w:rFonts w:ascii="Cambria" w:hAnsi="Cambria" w:cs="Arial"/>
          <w:b/>
          <w:sz w:val="24"/>
          <w:szCs w:val="24"/>
        </w:rPr>
        <w:t>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4.</w:t>
      </w:r>
      <w:proofErr w:type="gramStart"/>
      <w:r w:rsidR="005E7CD9">
        <w:rPr>
          <w:rFonts w:ascii="Cambria" w:hAnsi="Cambria" w:cs="Arial"/>
          <w:b/>
          <w:sz w:val="24"/>
          <w:szCs w:val="24"/>
        </w:rPr>
        <w:t>)</w:t>
      </w:r>
      <w:r>
        <w:rPr>
          <w:rFonts w:ascii="Cambria" w:hAnsi="Cambria" w:cs="Arial"/>
          <w:b/>
          <w:sz w:val="24"/>
          <w:szCs w:val="24"/>
        </w:rPr>
        <w:t>;</w:t>
      </w:r>
      <w:proofErr w:type="gramEnd"/>
    </w:p>
    <w:p w14:paraId="6B87A4A4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provedenom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periodu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prethodnom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zvanju</w:t>
      </w:r>
      <w:proofErr w:type="spellEnd"/>
      <w:r>
        <w:rPr>
          <w:rFonts w:ascii="Cambria" w:hAnsi="Cambria" w:cs="Arial"/>
          <w:sz w:val="24"/>
          <w:szCs w:val="24"/>
        </w:rPr>
        <w:t xml:space="preserve"> -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4DC41739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lastRenderedPageBreak/>
        <w:t>Izvod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matične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rođenih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76BBB20E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državljanstvu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  <w:r>
        <w:rPr>
          <w:rFonts w:ascii="Cambria" w:hAnsi="Cambria" w:cs="Arial"/>
          <w:sz w:val="24"/>
          <w:szCs w:val="24"/>
        </w:rPr>
        <w:t xml:space="preserve"> </w:t>
      </w:r>
    </w:p>
    <w:p w14:paraId="19AAC6D0" w14:textId="77777777" w:rsidR="00861806" w:rsidRDefault="00861806" w:rsidP="00861806">
      <w:pPr>
        <w:pStyle w:val="ListParagraph"/>
        <w:numPr>
          <w:ilvl w:val="0"/>
          <w:numId w:val="16"/>
        </w:numPr>
        <w:ind w:right="-164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Dokaz</w:t>
      </w:r>
      <w:proofErr w:type="spellEnd"/>
      <w:r>
        <w:rPr>
          <w:rFonts w:ascii="Cambria" w:hAnsi="Cambria"/>
          <w:sz w:val="24"/>
          <w:szCs w:val="24"/>
        </w:rPr>
        <w:t xml:space="preserve"> o tri </w:t>
      </w:r>
      <w:proofErr w:type="spellStart"/>
      <w:r>
        <w:rPr>
          <w:rFonts w:ascii="Cambria" w:hAnsi="Cambria"/>
          <w:sz w:val="24"/>
          <w:szCs w:val="24"/>
        </w:rPr>
        <w:t>dodatno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rada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uspješnom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vođenju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ekvivalentu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odnosno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supstituciji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opravdano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neispunjavanje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uvjeta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knjige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mentorstva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skladu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članom</w:t>
      </w:r>
      <w:proofErr w:type="spellEnd"/>
      <w:r>
        <w:rPr>
          <w:rFonts w:ascii="Cambria" w:hAnsi="Cambria"/>
          <w:sz w:val="24"/>
          <w:szCs w:val="24"/>
        </w:rPr>
        <w:t xml:space="preserve"> 115. </w:t>
      </w:r>
      <w:proofErr w:type="spellStart"/>
      <w:r>
        <w:rPr>
          <w:rFonts w:ascii="Cambria" w:hAnsi="Cambria"/>
          <w:sz w:val="24"/>
          <w:szCs w:val="24"/>
        </w:rPr>
        <w:t>stav</w:t>
      </w:r>
      <w:proofErr w:type="spellEnd"/>
      <w:r>
        <w:rPr>
          <w:rFonts w:ascii="Cambria" w:hAnsi="Cambria"/>
          <w:sz w:val="24"/>
          <w:szCs w:val="24"/>
        </w:rPr>
        <w:t xml:space="preserve"> (2) </w:t>
      </w:r>
      <w:proofErr w:type="spellStart"/>
      <w:r>
        <w:rPr>
          <w:rFonts w:ascii="Cambria" w:hAnsi="Cambria"/>
          <w:sz w:val="24"/>
          <w:szCs w:val="24"/>
        </w:rPr>
        <w:t>Zakona</w:t>
      </w:r>
      <w:proofErr w:type="spellEnd"/>
      <w:r>
        <w:rPr>
          <w:rFonts w:ascii="Cambria" w:hAnsi="Cambria"/>
          <w:sz w:val="24"/>
          <w:szCs w:val="24"/>
        </w:rPr>
        <w:t xml:space="preserve"> o </w:t>
      </w:r>
      <w:proofErr w:type="spellStart"/>
      <w:r>
        <w:rPr>
          <w:rFonts w:ascii="Cambria" w:hAnsi="Cambria"/>
          <w:sz w:val="24"/>
          <w:szCs w:val="24"/>
        </w:rPr>
        <w:t>visokom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obrazovanju</w:t>
      </w:r>
      <w:proofErr w:type="spellEnd"/>
      <w:r>
        <w:rPr>
          <w:rFonts w:ascii="Cambria" w:hAnsi="Cambria"/>
          <w:sz w:val="24"/>
          <w:szCs w:val="24"/>
        </w:rPr>
        <w:t xml:space="preserve"> (“</w:t>
      </w:r>
      <w:proofErr w:type="spellStart"/>
      <w:r>
        <w:rPr>
          <w:rFonts w:ascii="Cambria" w:hAnsi="Cambria"/>
          <w:sz w:val="24"/>
          <w:szCs w:val="24"/>
        </w:rPr>
        <w:t>Službene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novine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Kantona</w:t>
      </w:r>
      <w:proofErr w:type="spellEnd"/>
      <w:r>
        <w:rPr>
          <w:rFonts w:ascii="Cambria" w:hAnsi="Cambria"/>
          <w:sz w:val="24"/>
          <w:szCs w:val="24"/>
        </w:rPr>
        <w:t xml:space="preserve"> Sarajevo”, </w:t>
      </w:r>
      <w:proofErr w:type="spellStart"/>
      <w:r>
        <w:rPr>
          <w:rFonts w:ascii="Cambria" w:hAnsi="Cambria"/>
          <w:sz w:val="24"/>
          <w:szCs w:val="24"/>
        </w:rPr>
        <w:t>broj</w:t>
      </w:r>
      <w:proofErr w:type="spellEnd"/>
      <w:r>
        <w:rPr>
          <w:rFonts w:ascii="Cambria" w:hAnsi="Cambria"/>
          <w:sz w:val="24"/>
          <w:szCs w:val="24"/>
        </w:rPr>
        <w:t xml:space="preserve">: 33/17.), </w:t>
      </w:r>
      <w:proofErr w:type="spellStart"/>
      <w:r>
        <w:rPr>
          <w:rFonts w:ascii="Cambria" w:hAnsi="Cambria"/>
          <w:sz w:val="24"/>
          <w:szCs w:val="24"/>
        </w:rPr>
        <w:t>članom</w:t>
      </w:r>
      <w:proofErr w:type="spellEnd"/>
      <w:r>
        <w:rPr>
          <w:rFonts w:ascii="Cambria" w:hAnsi="Cambria"/>
          <w:sz w:val="24"/>
          <w:szCs w:val="24"/>
        </w:rPr>
        <w:t xml:space="preserve"> 199.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203. </w:t>
      </w:r>
      <w:proofErr w:type="spellStart"/>
      <w:r>
        <w:rPr>
          <w:rFonts w:ascii="Cambria" w:hAnsi="Cambria"/>
          <w:sz w:val="24"/>
          <w:szCs w:val="24"/>
        </w:rPr>
        <w:t>Statuta</w:t>
      </w:r>
      <w:proofErr w:type="spellEnd"/>
      <w:r>
        <w:rPr>
          <w:rFonts w:ascii="Cambria" w:hAnsi="Cambria"/>
          <w:sz w:val="24"/>
          <w:szCs w:val="24"/>
        </w:rPr>
        <w:t xml:space="preserve"> Univerziteta u Sarajevu </w:t>
      </w:r>
      <w:r>
        <w:rPr>
          <w:rFonts w:ascii="Cambria" w:hAnsi="Cambria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/>
          <w:b/>
          <w:bCs/>
          <w:sz w:val="24"/>
          <w:szCs w:val="24"/>
        </w:rPr>
        <w:t>sve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pozicije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). </w:t>
      </w:r>
    </w:p>
    <w:p w14:paraId="4799D9A0" w14:textId="77777777" w:rsidR="00861806" w:rsidRDefault="00861806" w:rsidP="0086180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Kandidat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zasniva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odnos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skladu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Odlukom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izboru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akademsko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naučnonastavno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Senata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Sarajevu.</w:t>
      </w:r>
    </w:p>
    <w:p w14:paraId="743EB493" w14:textId="77777777" w:rsidR="00861806" w:rsidRDefault="00861806" w:rsidP="0086180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Kandidati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dužni</w:t>
      </w:r>
      <w:proofErr w:type="spellEnd"/>
      <w:r>
        <w:rPr>
          <w:rFonts w:ascii="Cambria" w:hAnsi="Cambria" w:cs="Arial"/>
          <w:sz w:val="24"/>
          <w:szCs w:val="24"/>
        </w:rPr>
        <w:t xml:space="preserve"> da pored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dokumentacije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dostave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ostalu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potrebnu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dokumentaciju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kojom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dokazuju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ispunjavaju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uslove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skladu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Zakonom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Statutom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24A2695C" w14:textId="77777777" w:rsidR="00861806" w:rsidRDefault="00861806" w:rsidP="0086180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Uslovi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naučnonastavna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utvrđeni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članovima</w:t>
      </w:r>
      <w:proofErr w:type="spellEnd"/>
      <w:r>
        <w:rPr>
          <w:rFonts w:ascii="Cambria" w:hAnsi="Cambria" w:cs="Arial"/>
          <w:sz w:val="24"/>
          <w:szCs w:val="24"/>
        </w:rPr>
        <w:t xml:space="preserve"> 94., 96., 100., 101., 102.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103. </w:t>
      </w:r>
      <w:proofErr w:type="spellStart"/>
      <w:r>
        <w:rPr>
          <w:rFonts w:ascii="Cambria" w:hAnsi="Cambria" w:cs="Arial"/>
          <w:sz w:val="24"/>
          <w:szCs w:val="24"/>
        </w:rPr>
        <w:t>Zakona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visokom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obrazovanju</w:t>
      </w:r>
      <w:proofErr w:type="spellEnd"/>
      <w:r>
        <w:rPr>
          <w:rFonts w:ascii="Cambria" w:hAnsi="Cambria" w:cs="Arial"/>
          <w:sz w:val="24"/>
          <w:szCs w:val="24"/>
        </w:rPr>
        <w:t xml:space="preserve"> („</w:t>
      </w:r>
      <w:proofErr w:type="spellStart"/>
      <w:r>
        <w:rPr>
          <w:rFonts w:ascii="Cambria" w:hAnsi="Cambria" w:cs="Arial"/>
          <w:sz w:val="24"/>
          <w:szCs w:val="24"/>
        </w:rPr>
        <w:t>Službene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novine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Kantona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gramStart"/>
      <w:r>
        <w:rPr>
          <w:rFonts w:ascii="Cambria" w:hAnsi="Cambria" w:cs="Arial"/>
          <w:sz w:val="24"/>
          <w:szCs w:val="24"/>
        </w:rPr>
        <w:t>Sarajevo“</w:t>
      </w:r>
      <w:proofErr w:type="gram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broj</w:t>
      </w:r>
      <w:proofErr w:type="spellEnd"/>
      <w:r>
        <w:rPr>
          <w:rFonts w:ascii="Cambria" w:hAnsi="Cambria" w:cs="Arial"/>
          <w:sz w:val="24"/>
          <w:szCs w:val="24"/>
        </w:rPr>
        <w:t xml:space="preserve">: 33/17.)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članovima</w:t>
      </w:r>
      <w:proofErr w:type="spellEnd"/>
      <w:r>
        <w:rPr>
          <w:rFonts w:ascii="Cambria" w:hAnsi="Cambria" w:cs="Arial"/>
          <w:sz w:val="24"/>
          <w:szCs w:val="24"/>
        </w:rPr>
        <w:t xml:space="preserve"> 192., 193., 194., 196.,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199. </w:t>
      </w:r>
      <w:proofErr w:type="spellStart"/>
      <w:r>
        <w:rPr>
          <w:rFonts w:ascii="Cambria" w:hAnsi="Cambria" w:cs="Arial"/>
          <w:sz w:val="24"/>
          <w:szCs w:val="24"/>
        </w:rPr>
        <w:t>Statuta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Sarajevu, broj:01-1093-3-1-/18 od 28. 11. 2018. </w:t>
      </w:r>
      <w:proofErr w:type="spellStart"/>
      <w:r>
        <w:rPr>
          <w:rFonts w:ascii="Cambria" w:hAnsi="Cambria" w:cs="Arial"/>
          <w:sz w:val="24"/>
          <w:szCs w:val="24"/>
        </w:rPr>
        <w:t>godine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05B0AEF0" w14:textId="77777777" w:rsidR="00861806" w:rsidRDefault="00861806" w:rsidP="0086180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Obrazac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Prijave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tekstom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Zakona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visokom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obrazovanju</w:t>
      </w:r>
      <w:proofErr w:type="spellEnd"/>
      <w:r>
        <w:rPr>
          <w:rFonts w:ascii="Cambria" w:hAnsi="Cambria" w:cs="Arial"/>
          <w:sz w:val="24"/>
          <w:szCs w:val="24"/>
        </w:rPr>
        <w:t xml:space="preserve"> („</w:t>
      </w:r>
      <w:proofErr w:type="spellStart"/>
      <w:r>
        <w:rPr>
          <w:rFonts w:ascii="Cambria" w:hAnsi="Cambria" w:cs="Arial"/>
          <w:sz w:val="24"/>
          <w:szCs w:val="24"/>
        </w:rPr>
        <w:t>Službene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novine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Kantona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gramStart"/>
      <w:r>
        <w:rPr>
          <w:rFonts w:ascii="Cambria" w:hAnsi="Cambria" w:cs="Arial"/>
          <w:sz w:val="24"/>
          <w:szCs w:val="24"/>
        </w:rPr>
        <w:t>Sarajevo“</w:t>
      </w:r>
      <w:proofErr w:type="gramEnd"/>
      <w:r>
        <w:rPr>
          <w:rFonts w:ascii="Cambria" w:hAnsi="Cambria" w:cs="Arial"/>
          <w:sz w:val="24"/>
          <w:szCs w:val="24"/>
        </w:rPr>
        <w:t xml:space="preserve">, broj:33/17.)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Statutom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 </w:t>
      </w:r>
      <w:proofErr w:type="spellStart"/>
      <w:r>
        <w:rPr>
          <w:rFonts w:ascii="Cambria" w:hAnsi="Cambria" w:cs="Arial"/>
          <w:sz w:val="24"/>
          <w:szCs w:val="24"/>
        </w:rPr>
        <w:t>može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preuzeti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WEB </w:t>
      </w:r>
      <w:proofErr w:type="spellStart"/>
      <w:r>
        <w:rPr>
          <w:rFonts w:ascii="Cambria" w:hAnsi="Cambria" w:cs="Arial"/>
          <w:sz w:val="24"/>
          <w:szCs w:val="24"/>
        </w:rPr>
        <w:t>adrese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Filozofskog fakulteta u Sarajevu: </w:t>
      </w:r>
      <w:hyperlink r:id="rId6" w:history="1">
        <w:r>
          <w:rPr>
            <w:rStyle w:val="Hyperlink"/>
            <w:rFonts w:ascii="Cambria" w:hAnsi="Cambria" w:cs="Arial"/>
          </w:rPr>
          <w:t>www.ff.unsa.ba</w:t>
        </w:r>
      </w:hyperlink>
      <w:r>
        <w:rPr>
          <w:rFonts w:ascii="Cambria" w:hAnsi="Cambria" w:cs="Arial"/>
          <w:sz w:val="24"/>
          <w:szCs w:val="24"/>
        </w:rPr>
        <w:t xml:space="preserve"> </w:t>
      </w:r>
    </w:p>
    <w:p w14:paraId="6633EFB9" w14:textId="77777777" w:rsidR="00861806" w:rsidRDefault="00861806" w:rsidP="0086180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Kandidat</w:t>
      </w:r>
      <w:proofErr w:type="spellEnd"/>
      <w:r>
        <w:rPr>
          <w:rFonts w:ascii="Cambria" w:hAnsi="Cambria" w:cs="Arial"/>
          <w:sz w:val="24"/>
          <w:szCs w:val="24"/>
        </w:rPr>
        <w:t xml:space="preserve"> koji </w:t>
      </w:r>
      <w:proofErr w:type="spellStart"/>
      <w:r>
        <w:rPr>
          <w:rFonts w:ascii="Cambria" w:hAnsi="Cambria" w:cs="Arial"/>
          <w:sz w:val="24"/>
          <w:szCs w:val="24"/>
        </w:rPr>
        <w:t>bude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izabran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navedenu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poziciju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dužan</w:t>
      </w:r>
      <w:proofErr w:type="spellEnd"/>
      <w:r>
        <w:rPr>
          <w:rFonts w:ascii="Cambria" w:hAnsi="Cambria" w:cs="Arial"/>
          <w:sz w:val="24"/>
          <w:szCs w:val="24"/>
        </w:rPr>
        <w:t xml:space="preserve"> je </w:t>
      </w:r>
      <w:proofErr w:type="spellStart"/>
      <w:r>
        <w:rPr>
          <w:rFonts w:ascii="Cambria" w:hAnsi="Cambria" w:cs="Arial"/>
          <w:sz w:val="24"/>
          <w:szCs w:val="24"/>
        </w:rPr>
        <w:t>dostaviti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protiv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njega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nije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potvrđena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optužnica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kod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nadležnog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Općinskog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Kantonalnog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suda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zdravstvenom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stanju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sposobnosti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7180716F" w14:textId="77777777" w:rsidR="00861806" w:rsidRDefault="00861806" w:rsidP="00861806">
      <w:pPr>
        <w:ind w:right="-567" w:firstLine="720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b/>
          <w:sz w:val="24"/>
          <w:szCs w:val="24"/>
        </w:rPr>
        <w:t>Konkurs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je </w:t>
      </w:r>
      <w:proofErr w:type="spellStart"/>
      <w:r>
        <w:rPr>
          <w:rFonts w:ascii="Cambria" w:hAnsi="Cambria" w:cs="Arial"/>
          <w:b/>
          <w:sz w:val="24"/>
          <w:szCs w:val="24"/>
        </w:rPr>
        <w:t>objavljen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20. 3. 2021. </w:t>
      </w:r>
      <w:proofErr w:type="spellStart"/>
      <w:r>
        <w:rPr>
          <w:rFonts w:ascii="Cambria" w:hAnsi="Cambria" w:cs="Arial"/>
          <w:b/>
          <w:sz w:val="24"/>
          <w:szCs w:val="24"/>
        </w:rPr>
        <w:t>godine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ostaje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otvoren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do 3. 4. 2021. </w:t>
      </w:r>
      <w:proofErr w:type="spellStart"/>
      <w:r>
        <w:rPr>
          <w:rFonts w:ascii="Cambria" w:hAnsi="Cambria" w:cs="Arial"/>
          <w:b/>
          <w:sz w:val="24"/>
          <w:szCs w:val="24"/>
        </w:rPr>
        <w:t>godine</w:t>
      </w:r>
      <w:proofErr w:type="spellEnd"/>
      <w:r>
        <w:rPr>
          <w:rFonts w:ascii="Cambria" w:hAnsi="Cambria" w:cs="Arial"/>
          <w:b/>
          <w:sz w:val="24"/>
          <w:szCs w:val="24"/>
        </w:rPr>
        <w:t>.</w:t>
      </w:r>
    </w:p>
    <w:p w14:paraId="678C985F" w14:textId="77777777" w:rsidR="00861806" w:rsidRDefault="00861806" w:rsidP="00861806">
      <w:pPr>
        <w:ind w:right="-567" w:firstLine="720"/>
        <w:jc w:val="center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Prijave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traženom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dokumentacijom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dostavljaju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isključivo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putem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pošte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naznakom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17BE67D4" w14:textId="77777777" w:rsidR="00861806" w:rsidRDefault="00861806" w:rsidP="0086180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„PRIJAVA NA </w:t>
      </w:r>
      <w:proofErr w:type="gramStart"/>
      <w:r>
        <w:rPr>
          <w:rFonts w:ascii="Cambria" w:hAnsi="Cambria" w:cs="Arial"/>
          <w:b/>
          <w:sz w:val="24"/>
          <w:szCs w:val="24"/>
        </w:rPr>
        <w:t xml:space="preserve">KONKURS“ </w:t>
      </w:r>
      <w:proofErr w:type="spellStart"/>
      <w:r>
        <w:rPr>
          <w:rFonts w:ascii="Cambria" w:hAnsi="Cambria" w:cs="Arial"/>
          <w:b/>
          <w:sz w:val="24"/>
          <w:szCs w:val="24"/>
        </w:rPr>
        <w:t>na</w:t>
      </w:r>
      <w:proofErr w:type="spellEnd"/>
      <w:proofErr w:type="gram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adresu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: </w:t>
      </w:r>
      <w:proofErr w:type="spellStart"/>
      <w:r>
        <w:rPr>
          <w:rFonts w:ascii="Cambria" w:hAnsi="Cambria" w:cs="Arial"/>
          <w:b/>
          <w:sz w:val="24"/>
          <w:szCs w:val="24"/>
        </w:rPr>
        <w:t>Univerzitet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u Sarajevu, Filozofski fakultet, </w:t>
      </w:r>
      <w:proofErr w:type="spellStart"/>
      <w:r>
        <w:rPr>
          <w:rFonts w:ascii="Cambria" w:hAnsi="Cambria" w:cs="Arial"/>
          <w:b/>
          <w:sz w:val="24"/>
          <w:szCs w:val="24"/>
        </w:rPr>
        <w:t>Franje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Račkog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br. 1, 71000 Sarajevo.</w:t>
      </w:r>
    </w:p>
    <w:p w14:paraId="7EA1F865" w14:textId="77777777" w:rsidR="00861806" w:rsidRDefault="00861806" w:rsidP="00861806">
      <w:pPr>
        <w:ind w:right="-7" w:firstLine="567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Bliže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informacije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mogu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se </w:t>
      </w:r>
      <w:proofErr w:type="spellStart"/>
      <w:r>
        <w:rPr>
          <w:rFonts w:ascii="Cambria" w:hAnsi="Cambria"/>
          <w:color w:val="000000"/>
          <w:sz w:val="24"/>
          <w:szCs w:val="24"/>
        </w:rPr>
        <w:t>dobiti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telefon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033/253-240, </w:t>
      </w:r>
      <w:proofErr w:type="spellStart"/>
      <w:r>
        <w:rPr>
          <w:rFonts w:ascii="Cambria" w:hAnsi="Cambria"/>
          <w:color w:val="000000"/>
          <w:sz w:val="24"/>
          <w:szCs w:val="24"/>
        </w:rPr>
        <w:t>S</w:t>
      </w:r>
      <w:r>
        <w:rPr>
          <w:rFonts w:ascii="Cambria" w:hAnsi="Cambria" w:cs="Arial"/>
          <w:sz w:val="24"/>
          <w:szCs w:val="24"/>
        </w:rPr>
        <w:t>lužba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za </w:t>
      </w:r>
      <w:proofErr w:type="spellStart"/>
      <w:r>
        <w:rPr>
          <w:rFonts w:ascii="Cambria" w:hAnsi="Cambria" w:cs="Arial"/>
          <w:sz w:val="24"/>
          <w:szCs w:val="24"/>
        </w:rPr>
        <w:t>pravne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poslove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kvaliteta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personalne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opće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poslove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26C3265D" w14:textId="77777777" w:rsidR="00861806" w:rsidRDefault="00861806" w:rsidP="00861806">
      <w:pPr>
        <w:ind w:right="-567" w:firstLine="720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b/>
          <w:sz w:val="24"/>
          <w:szCs w:val="24"/>
        </w:rPr>
        <w:t>Nepotpune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neblagovremene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prijave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neće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b/>
          <w:sz w:val="24"/>
          <w:szCs w:val="24"/>
        </w:rPr>
        <w:t>uzeti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b/>
          <w:sz w:val="24"/>
          <w:szCs w:val="24"/>
        </w:rPr>
        <w:t>razmatranje</w:t>
      </w:r>
      <w:proofErr w:type="spellEnd"/>
    </w:p>
    <w:p w14:paraId="27A39860" w14:textId="77777777" w:rsidR="00861806" w:rsidRDefault="00861806" w:rsidP="00861806">
      <w:pPr>
        <w:pStyle w:val="NoSpacing"/>
        <w:rPr>
          <w:rFonts w:ascii="Cambria" w:hAnsi="Cambria" w:cs="Arial"/>
          <w:sz w:val="24"/>
          <w:szCs w:val="24"/>
        </w:rPr>
      </w:pPr>
    </w:p>
    <w:p w14:paraId="4A196581" w14:textId="77777777" w:rsidR="00861806" w:rsidRDefault="00861806" w:rsidP="00861806">
      <w:pPr>
        <w:pStyle w:val="NoSpacing"/>
        <w:rPr>
          <w:rFonts w:ascii="Cambria" w:hAnsi="Cambria" w:cs="Arial"/>
          <w:sz w:val="24"/>
          <w:szCs w:val="24"/>
        </w:rPr>
      </w:pPr>
    </w:p>
    <w:p w14:paraId="4B57DC68" w14:textId="77777777" w:rsidR="00861806" w:rsidRDefault="00861806" w:rsidP="00861806">
      <w:pPr>
        <w:pStyle w:val="NoSpacing"/>
        <w:rPr>
          <w:rFonts w:ascii="Cambria" w:hAnsi="Cambria" w:cs="Arial"/>
          <w:sz w:val="24"/>
          <w:szCs w:val="24"/>
        </w:rPr>
      </w:pPr>
    </w:p>
    <w:p w14:paraId="04AF53C2" w14:textId="77777777" w:rsidR="00861806" w:rsidRDefault="00861806" w:rsidP="00861806">
      <w:pPr>
        <w:pStyle w:val="NoSpacing"/>
        <w:rPr>
          <w:rFonts w:ascii="Cambria" w:hAnsi="Cambria" w:cs="Arial"/>
          <w:sz w:val="24"/>
          <w:szCs w:val="24"/>
        </w:rPr>
      </w:pPr>
    </w:p>
    <w:p w14:paraId="552CE203" w14:textId="77777777" w:rsidR="00861806" w:rsidRDefault="00861806" w:rsidP="00861806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495AF456" w14:textId="415C588A" w:rsidR="002B775B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0EBD830C" w14:textId="17591FD4" w:rsidR="002B775B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5126D1E5" w14:textId="77777777" w:rsidR="002B775B" w:rsidRPr="00776C75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1808B60D" w14:textId="77777777" w:rsidR="00F861B0" w:rsidRPr="002B775B" w:rsidRDefault="00F861B0" w:rsidP="00F861B0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213CBEF5" w14:textId="77777777" w:rsidR="00F861B0" w:rsidRPr="002B775B" w:rsidRDefault="00F861B0" w:rsidP="00F861B0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32767341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>Ime (</w:t>
      </w:r>
      <w:proofErr w:type="spellStart"/>
      <w:r w:rsidRPr="002B775B">
        <w:rPr>
          <w:rFonts w:asciiTheme="majorHAnsi" w:hAnsiTheme="majorHAnsi"/>
          <w:sz w:val="24"/>
          <w:szCs w:val="24"/>
        </w:rPr>
        <w:t>očevo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/>
          <w:sz w:val="24"/>
          <w:szCs w:val="24"/>
        </w:rPr>
        <w:t>ime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2B775B">
        <w:rPr>
          <w:rFonts w:asciiTheme="majorHAnsi" w:hAnsiTheme="majorHAnsi"/>
          <w:sz w:val="24"/>
          <w:szCs w:val="24"/>
        </w:rPr>
        <w:t>i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/>
          <w:sz w:val="24"/>
          <w:szCs w:val="24"/>
        </w:rPr>
        <w:t>prezime</w:t>
      </w:r>
      <w:proofErr w:type="spellEnd"/>
    </w:p>
    <w:p w14:paraId="05304B93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>_____________________________</w:t>
      </w:r>
    </w:p>
    <w:p w14:paraId="28CFFA68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4DC61D81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B775B">
        <w:rPr>
          <w:rFonts w:asciiTheme="majorHAnsi" w:hAnsiTheme="majorHAnsi"/>
          <w:sz w:val="24"/>
          <w:szCs w:val="24"/>
        </w:rPr>
        <w:t>Adresa</w:t>
      </w:r>
      <w:proofErr w:type="spellEnd"/>
      <w:r w:rsidRPr="002B775B">
        <w:rPr>
          <w:rFonts w:asciiTheme="majorHAnsi" w:hAnsiTheme="majorHAnsi"/>
          <w:sz w:val="24"/>
          <w:szCs w:val="24"/>
        </w:rPr>
        <w:t>: ____________________</w:t>
      </w:r>
    </w:p>
    <w:p w14:paraId="4466C0C5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534D3A84" w14:textId="77777777" w:rsidR="00B82788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 xml:space="preserve">Tel.:                                                                                                          </w:t>
      </w:r>
      <w:r w:rsidR="00690D85" w:rsidRPr="002B775B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5A19C7" w:rsidRPr="002B775B">
        <w:rPr>
          <w:rFonts w:asciiTheme="majorHAnsi" w:hAnsiTheme="majorHAnsi"/>
          <w:sz w:val="24"/>
          <w:szCs w:val="24"/>
        </w:rPr>
        <w:t xml:space="preserve">   </w:t>
      </w:r>
      <w:r w:rsidR="00690D85" w:rsidRPr="002B775B">
        <w:rPr>
          <w:rFonts w:asciiTheme="majorHAnsi" w:hAnsiTheme="majorHAnsi"/>
          <w:sz w:val="24"/>
          <w:szCs w:val="24"/>
        </w:rPr>
        <w:t xml:space="preserve"> </w:t>
      </w:r>
      <w:r w:rsidRPr="002B775B">
        <w:rPr>
          <w:rFonts w:asciiTheme="majorHAnsi" w:hAnsiTheme="majorHAnsi"/>
          <w:sz w:val="24"/>
          <w:szCs w:val="24"/>
        </w:rPr>
        <w:t xml:space="preserve"> </w:t>
      </w:r>
      <w:r w:rsidR="00B82788">
        <w:rPr>
          <w:rFonts w:asciiTheme="majorHAnsi" w:hAnsiTheme="majorHAnsi"/>
          <w:sz w:val="24"/>
          <w:szCs w:val="24"/>
        </w:rPr>
        <w:t xml:space="preserve">     </w:t>
      </w:r>
    </w:p>
    <w:p w14:paraId="34FE166A" w14:textId="4786E2ED" w:rsidR="00C16A27" w:rsidRPr="002B775B" w:rsidRDefault="00B82788" w:rsidP="00C16A27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C16A27" w:rsidRPr="002B775B">
        <w:rPr>
          <w:rFonts w:asciiTheme="majorHAnsi" w:hAnsiTheme="majorHAnsi"/>
          <w:b/>
          <w:sz w:val="24"/>
          <w:szCs w:val="24"/>
        </w:rPr>
        <w:t>UNIVERZITET U SARAJEVU</w:t>
      </w:r>
    </w:p>
    <w:p w14:paraId="12AEB9FA" w14:textId="4CD064CF" w:rsidR="00C16A27" w:rsidRPr="002B775B" w:rsidRDefault="00C16A27" w:rsidP="00B82788">
      <w:pPr>
        <w:pStyle w:val="NoSpacing"/>
        <w:ind w:left="6096"/>
        <w:rPr>
          <w:rFonts w:asciiTheme="majorHAnsi" w:hAnsiTheme="majorHAnsi"/>
          <w:b/>
          <w:sz w:val="24"/>
          <w:szCs w:val="24"/>
        </w:rPr>
      </w:pPr>
      <w:r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</w:t>
      </w:r>
      <w:r w:rsidR="00690D85"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</w:t>
      </w:r>
      <w:r w:rsidRPr="002B775B">
        <w:rPr>
          <w:rFonts w:asciiTheme="majorHAnsi" w:hAnsiTheme="majorHAnsi"/>
          <w:b/>
          <w:sz w:val="24"/>
          <w:szCs w:val="24"/>
        </w:rPr>
        <w:t xml:space="preserve">    </w:t>
      </w:r>
      <w:r w:rsidR="005A19C7" w:rsidRPr="002B775B">
        <w:rPr>
          <w:rFonts w:asciiTheme="majorHAnsi" w:hAnsiTheme="majorHAnsi"/>
          <w:b/>
          <w:sz w:val="24"/>
          <w:szCs w:val="24"/>
        </w:rPr>
        <w:t xml:space="preserve">  </w:t>
      </w:r>
      <w:r w:rsidRPr="002B775B">
        <w:rPr>
          <w:rFonts w:asciiTheme="majorHAnsi" w:hAnsiTheme="majorHAnsi"/>
          <w:b/>
          <w:sz w:val="24"/>
          <w:szCs w:val="24"/>
        </w:rPr>
        <w:t xml:space="preserve"> FILOZOFSKI FAKULTET </w:t>
      </w:r>
    </w:p>
    <w:p w14:paraId="54215AA6" w14:textId="3B9D405D" w:rsidR="00C16A27" w:rsidRPr="002B775B" w:rsidRDefault="00C16A27" w:rsidP="00C16A27">
      <w:pPr>
        <w:pStyle w:val="NoSpacing"/>
        <w:rPr>
          <w:rFonts w:asciiTheme="majorHAnsi" w:hAnsiTheme="majorHAnsi"/>
          <w:b/>
          <w:sz w:val="24"/>
          <w:szCs w:val="24"/>
        </w:rPr>
      </w:pPr>
      <w:r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</w:t>
      </w:r>
      <w:r w:rsidR="00690D85" w:rsidRPr="002B775B">
        <w:rPr>
          <w:rFonts w:asciiTheme="majorHAnsi" w:hAnsiTheme="majorHAnsi"/>
          <w:b/>
          <w:sz w:val="24"/>
          <w:szCs w:val="24"/>
        </w:rPr>
        <w:t xml:space="preserve">             </w:t>
      </w:r>
      <w:r w:rsidR="005A19C7" w:rsidRPr="002B775B">
        <w:rPr>
          <w:rFonts w:asciiTheme="majorHAnsi" w:hAnsiTheme="majorHAnsi"/>
          <w:b/>
          <w:sz w:val="24"/>
          <w:szCs w:val="24"/>
        </w:rPr>
        <w:t xml:space="preserve"> </w:t>
      </w:r>
      <w:r w:rsidR="00690D85" w:rsidRPr="002B775B">
        <w:rPr>
          <w:rFonts w:asciiTheme="majorHAnsi" w:hAnsiTheme="majorHAnsi"/>
          <w:b/>
          <w:sz w:val="24"/>
          <w:szCs w:val="24"/>
        </w:rPr>
        <w:t xml:space="preserve"> </w:t>
      </w:r>
      <w:r w:rsidRPr="002B775B">
        <w:rPr>
          <w:rFonts w:asciiTheme="majorHAnsi" w:hAnsiTheme="majorHAnsi"/>
          <w:b/>
          <w:sz w:val="24"/>
          <w:szCs w:val="24"/>
        </w:rPr>
        <w:t xml:space="preserve">   FRANJE RAČKOG 1</w:t>
      </w:r>
    </w:p>
    <w:p w14:paraId="1E9F804D" w14:textId="0A7A8730" w:rsidR="00C16A27" w:rsidRPr="002B775B" w:rsidRDefault="00C16A27" w:rsidP="00C16A27">
      <w:pPr>
        <w:pStyle w:val="NoSpacing"/>
        <w:rPr>
          <w:rFonts w:asciiTheme="majorHAnsi" w:hAnsiTheme="majorHAnsi"/>
          <w:b/>
          <w:sz w:val="24"/>
          <w:szCs w:val="24"/>
        </w:rPr>
      </w:pPr>
      <w:r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5A19C7" w:rsidRPr="002B775B">
        <w:rPr>
          <w:rFonts w:asciiTheme="majorHAnsi" w:hAnsiTheme="majorHAnsi"/>
          <w:b/>
          <w:sz w:val="24"/>
          <w:szCs w:val="24"/>
        </w:rPr>
        <w:t xml:space="preserve">   </w:t>
      </w:r>
      <w:r w:rsidRPr="002B775B">
        <w:rPr>
          <w:rFonts w:asciiTheme="majorHAnsi" w:hAnsiTheme="majorHAnsi"/>
          <w:b/>
          <w:sz w:val="24"/>
          <w:szCs w:val="24"/>
        </w:rPr>
        <w:t xml:space="preserve">     71 000 SARAJEVO</w:t>
      </w:r>
    </w:p>
    <w:p w14:paraId="6809D653" w14:textId="77777777" w:rsidR="00690D85" w:rsidRPr="002B775B" w:rsidRDefault="00690D85" w:rsidP="00C16A2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C700B83" w14:textId="77777777" w:rsidR="00C16A27" w:rsidRPr="002B775B" w:rsidRDefault="00C16A27" w:rsidP="00C16A2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17686DE" w14:textId="77777777" w:rsidR="00C16A27" w:rsidRPr="002B775B" w:rsidRDefault="00C16A27" w:rsidP="00C16A27">
      <w:pPr>
        <w:pStyle w:val="NoSpacing"/>
        <w:ind w:right="-567"/>
        <w:rPr>
          <w:rFonts w:asciiTheme="majorHAnsi" w:hAnsiTheme="majorHAnsi"/>
          <w:sz w:val="24"/>
          <w:szCs w:val="24"/>
        </w:rPr>
      </w:pPr>
    </w:p>
    <w:p w14:paraId="4B20CA2A" w14:textId="7699FAB4" w:rsidR="00C16A27" w:rsidRPr="002B775B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4"/>
          <w:szCs w:val="24"/>
        </w:rPr>
      </w:pPr>
      <w:proofErr w:type="spellStart"/>
      <w:proofErr w:type="gram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PREDMET</w:t>
      </w:r>
      <w:r w:rsidRPr="002B775B">
        <w:rPr>
          <w:rFonts w:asciiTheme="majorHAnsi" w:hAnsiTheme="majorHAnsi" w:cs="Arial"/>
          <w:sz w:val="24"/>
          <w:szCs w:val="24"/>
          <w:u w:val="single"/>
        </w:rPr>
        <w:t>:</w:t>
      </w:r>
      <w:r w:rsidRPr="002B775B">
        <w:rPr>
          <w:rFonts w:asciiTheme="majorHAnsi" w:hAnsiTheme="majorHAnsi" w:cs="Arial"/>
          <w:sz w:val="24"/>
          <w:szCs w:val="24"/>
        </w:rPr>
        <w:t>Prijava</w:t>
      </w:r>
      <w:proofErr w:type="spellEnd"/>
      <w:proofErr w:type="gram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na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konkurs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objavljen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dana ______</w:t>
      </w:r>
      <w:r w:rsidR="00C71D7E" w:rsidRPr="002B775B">
        <w:rPr>
          <w:rFonts w:asciiTheme="majorHAnsi" w:hAnsiTheme="majorHAnsi" w:cs="Arial"/>
          <w:sz w:val="24"/>
          <w:szCs w:val="24"/>
        </w:rPr>
        <w:t>_____</w:t>
      </w:r>
      <w:r w:rsidRPr="002B775B">
        <w:rPr>
          <w:rFonts w:asciiTheme="majorHAnsi" w:hAnsiTheme="majorHAnsi" w:cs="Arial"/>
          <w:sz w:val="24"/>
          <w:szCs w:val="24"/>
        </w:rPr>
        <w:t>_____</w:t>
      </w:r>
      <w:r w:rsidR="00690D85" w:rsidRPr="002B775B">
        <w:rPr>
          <w:rFonts w:asciiTheme="majorHAnsi" w:hAnsiTheme="majorHAnsi" w:cs="Arial"/>
          <w:sz w:val="24"/>
          <w:szCs w:val="24"/>
        </w:rPr>
        <w:t>20</w:t>
      </w:r>
      <w:r w:rsidR="00C4734C" w:rsidRPr="002B775B">
        <w:rPr>
          <w:rFonts w:asciiTheme="majorHAnsi" w:hAnsiTheme="majorHAnsi" w:cs="Arial"/>
          <w:sz w:val="24"/>
          <w:szCs w:val="24"/>
        </w:rPr>
        <w:t>2</w:t>
      </w:r>
      <w:r w:rsidR="002B775B" w:rsidRPr="002B775B">
        <w:rPr>
          <w:rFonts w:asciiTheme="majorHAnsi" w:hAnsiTheme="majorHAnsi" w:cs="Arial"/>
          <w:sz w:val="24"/>
          <w:szCs w:val="24"/>
        </w:rPr>
        <w:t>1</w:t>
      </w:r>
      <w:r w:rsidR="00690D85" w:rsidRPr="002B775B">
        <w:rPr>
          <w:rFonts w:asciiTheme="majorHAnsi" w:hAnsiTheme="majorHAnsi" w:cs="Arial"/>
          <w:sz w:val="24"/>
          <w:szCs w:val="24"/>
        </w:rPr>
        <w:t>.</w:t>
      </w:r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godine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na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WEB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stranici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Univerziteta, Filozofskog fakulteta Univerziteta u Sarajevu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i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dnevnom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listu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Oslobođenje</w:t>
      </w:r>
      <w:proofErr w:type="spellEnd"/>
      <w:proofErr w:type="gramStart"/>
      <w:r w:rsidRPr="002B775B">
        <w:rPr>
          <w:rFonts w:asciiTheme="majorHAnsi" w:hAnsiTheme="majorHAnsi" w:cs="Arial"/>
          <w:sz w:val="24"/>
          <w:szCs w:val="24"/>
        </w:rPr>
        <w:t xml:space="preserve">-  </w:t>
      </w:r>
      <w:proofErr w:type="spellStart"/>
      <w:r w:rsidRPr="002B775B">
        <w:rPr>
          <w:rFonts w:asciiTheme="majorHAnsi" w:hAnsiTheme="majorHAnsi" w:cs="Arial"/>
          <w:i/>
          <w:sz w:val="24"/>
          <w:szCs w:val="24"/>
        </w:rPr>
        <w:t>dostavlja</w:t>
      </w:r>
      <w:proofErr w:type="spellEnd"/>
      <w:proofErr w:type="gramEnd"/>
      <w:r w:rsidRPr="002B775B">
        <w:rPr>
          <w:rFonts w:asciiTheme="majorHAnsi" w:hAnsiTheme="majorHAnsi" w:cs="Arial"/>
          <w:i/>
          <w:sz w:val="24"/>
          <w:szCs w:val="24"/>
        </w:rPr>
        <w:t xml:space="preserve"> se</w:t>
      </w:r>
      <w:r w:rsidRPr="002B775B">
        <w:rPr>
          <w:rFonts w:asciiTheme="majorHAnsi" w:hAnsiTheme="majorHAnsi" w:cs="Arial"/>
          <w:sz w:val="24"/>
          <w:szCs w:val="24"/>
        </w:rPr>
        <w:t xml:space="preserve"> </w:t>
      </w:r>
    </w:p>
    <w:p w14:paraId="43F88D17" w14:textId="5980D472" w:rsidR="00C16A27" w:rsidRPr="002B775B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2B775B">
        <w:rPr>
          <w:rFonts w:asciiTheme="majorHAnsi" w:hAnsiTheme="majorHAnsi" w:cs="Arial"/>
          <w:sz w:val="24"/>
          <w:szCs w:val="24"/>
        </w:rPr>
        <w:t>Podnosim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prijavu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na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konkurs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objavljen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Oslobođenju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, </w:t>
      </w:r>
      <w:r w:rsidRPr="002B775B">
        <w:rPr>
          <w:rFonts w:asciiTheme="majorHAnsi" w:hAnsiTheme="majorHAnsi" w:cs="Arial"/>
          <w:b/>
          <w:sz w:val="24"/>
          <w:szCs w:val="24"/>
        </w:rPr>
        <w:t>dana_______________</w:t>
      </w:r>
      <w:r w:rsidRPr="002B775B">
        <w:rPr>
          <w:rFonts w:asciiTheme="majorHAnsi" w:hAnsiTheme="majorHAnsi" w:cs="Arial"/>
          <w:sz w:val="24"/>
          <w:szCs w:val="24"/>
        </w:rPr>
        <w:t xml:space="preserve"> </w:t>
      </w:r>
      <w:r w:rsidR="002B775B" w:rsidRPr="002B775B">
        <w:rPr>
          <w:rFonts w:asciiTheme="majorHAnsi" w:hAnsiTheme="majorHAnsi" w:cs="Arial"/>
          <w:b/>
          <w:bCs/>
          <w:sz w:val="24"/>
          <w:szCs w:val="24"/>
        </w:rPr>
        <w:t xml:space="preserve">2021. </w:t>
      </w:r>
      <w:proofErr w:type="spellStart"/>
      <w:r w:rsidRPr="002B775B">
        <w:rPr>
          <w:rFonts w:asciiTheme="majorHAnsi" w:hAnsiTheme="majorHAnsi" w:cs="Arial"/>
          <w:b/>
          <w:bCs/>
          <w:sz w:val="24"/>
          <w:szCs w:val="24"/>
        </w:rPr>
        <w:t>godine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,  za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izbor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 u  </w:t>
      </w:r>
      <w:proofErr w:type="spell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akademsko</w:t>
      </w:r>
      <w:proofErr w:type="spellEnd"/>
      <w:r w:rsidRPr="002B775B">
        <w:rPr>
          <w:rFonts w:asciiTheme="majorHAnsi" w:hAnsiTheme="majorHAnsi" w:cs="Arial"/>
          <w:b/>
          <w:sz w:val="24"/>
          <w:szCs w:val="24"/>
          <w:u w:val="single"/>
        </w:rPr>
        <w:t xml:space="preserve"> (</w:t>
      </w:r>
      <w:proofErr w:type="spell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naučnonastavno</w:t>
      </w:r>
      <w:proofErr w:type="spellEnd"/>
      <w:r w:rsidRPr="002B775B">
        <w:rPr>
          <w:rFonts w:asciiTheme="majorHAnsi" w:hAnsiTheme="majorHAnsi" w:cs="Arial"/>
          <w:b/>
          <w:sz w:val="24"/>
          <w:szCs w:val="24"/>
          <w:u w:val="single"/>
        </w:rPr>
        <w:t xml:space="preserve">) </w:t>
      </w:r>
      <w:proofErr w:type="spell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zvanje</w:t>
      </w:r>
      <w:proofErr w:type="spellEnd"/>
      <w:r w:rsidRPr="002B775B">
        <w:rPr>
          <w:rFonts w:asciiTheme="majorHAnsi" w:hAnsiTheme="majorHAnsi" w:cs="Arial"/>
          <w:b/>
          <w:sz w:val="24"/>
          <w:szCs w:val="24"/>
          <w:u w:val="single"/>
        </w:rPr>
        <w:t xml:space="preserve">: </w:t>
      </w:r>
      <w:r w:rsidRPr="002B775B">
        <w:rPr>
          <w:rFonts w:asciiTheme="majorHAnsi" w:hAnsiTheme="maj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2B775B">
        <w:rPr>
          <w:rFonts w:asciiTheme="majorHAnsi" w:hAnsiTheme="majorHAnsi"/>
          <w:sz w:val="24"/>
          <w:szCs w:val="24"/>
        </w:rPr>
        <w:t>__________________________________________________________________________________</w:t>
      </w:r>
      <w:r w:rsidRPr="002B775B">
        <w:rPr>
          <w:rFonts w:asciiTheme="majorHAnsi" w:hAnsiTheme="majorHAnsi"/>
          <w:sz w:val="24"/>
          <w:szCs w:val="24"/>
        </w:rPr>
        <w:t>__.</w:t>
      </w:r>
    </w:p>
    <w:p w14:paraId="31499169" w14:textId="77777777" w:rsidR="00C16A27" w:rsidRPr="002B775B" w:rsidRDefault="00C16A27" w:rsidP="001C5B37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2B775B">
        <w:rPr>
          <w:rFonts w:asciiTheme="majorHAnsi" w:hAnsiTheme="majorHAnsi" w:cs="Arial"/>
          <w:sz w:val="24"/>
          <w:szCs w:val="24"/>
        </w:rPr>
        <w:t>Uz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prijavu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prilažem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dokumentaciju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traženu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konkursom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>.</w:t>
      </w:r>
    </w:p>
    <w:p w14:paraId="6E5C2BC1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6107774F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 xml:space="preserve">          </w:t>
      </w:r>
      <w:r w:rsidR="00BA6C47" w:rsidRPr="002B775B">
        <w:rPr>
          <w:rFonts w:asciiTheme="majorHAnsi" w:hAnsiTheme="majorHAnsi"/>
          <w:sz w:val="24"/>
          <w:szCs w:val="24"/>
        </w:rPr>
        <w:t xml:space="preserve">   </w:t>
      </w:r>
      <w:r w:rsidRPr="002B775B">
        <w:rPr>
          <w:rFonts w:asciiTheme="majorHAnsi" w:hAnsiTheme="majorHAnsi"/>
          <w:sz w:val="24"/>
          <w:szCs w:val="24"/>
        </w:rPr>
        <w:t xml:space="preserve">  S </w:t>
      </w:r>
      <w:proofErr w:type="spellStart"/>
      <w:r w:rsidRPr="002B775B">
        <w:rPr>
          <w:rFonts w:asciiTheme="majorHAnsi" w:hAnsiTheme="majorHAnsi"/>
          <w:sz w:val="24"/>
          <w:szCs w:val="24"/>
        </w:rPr>
        <w:t>poštovanjem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,       </w:t>
      </w:r>
    </w:p>
    <w:p w14:paraId="7678F6A0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199A4BAB" w14:textId="3E174779" w:rsidR="00C16A27" w:rsidRPr="002B775B" w:rsidRDefault="00C16A27" w:rsidP="002B775B">
      <w:pPr>
        <w:pStyle w:val="NoSpacing"/>
        <w:ind w:left="5760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91B93" w:rsidRPr="002B775B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3C3909" w:rsidRPr="002B775B">
        <w:rPr>
          <w:rFonts w:asciiTheme="majorHAnsi" w:hAnsiTheme="majorHAnsi"/>
          <w:sz w:val="24"/>
          <w:szCs w:val="24"/>
        </w:rPr>
        <w:t xml:space="preserve">    </w:t>
      </w:r>
      <w:r w:rsidR="00791B93" w:rsidRPr="002B775B">
        <w:rPr>
          <w:rFonts w:asciiTheme="majorHAnsi" w:hAnsiTheme="majorHAnsi"/>
          <w:sz w:val="24"/>
          <w:szCs w:val="24"/>
        </w:rPr>
        <w:t xml:space="preserve">  </w:t>
      </w:r>
      <w:r w:rsidRPr="002B775B">
        <w:rPr>
          <w:rFonts w:asciiTheme="majorHAnsi" w:hAnsiTheme="majorHAnsi"/>
          <w:sz w:val="24"/>
          <w:szCs w:val="24"/>
        </w:rPr>
        <w:t xml:space="preserve">  </w:t>
      </w:r>
      <w:r w:rsidR="00917BDE" w:rsidRPr="002B775B">
        <w:rPr>
          <w:rFonts w:asciiTheme="majorHAnsi" w:hAnsiTheme="majorHAnsi"/>
          <w:sz w:val="24"/>
          <w:szCs w:val="24"/>
        </w:rPr>
        <w:t xml:space="preserve">  </w:t>
      </w:r>
      <w:r w:rsidRPr="002B775B">
        <w:rPr>
          <w:rFonts w:asciiTheme="majorHAnsi" w:hAnsiTheme="majorHAnsi"/>
          <w:sz w:val="24"/>
          <w:szCs w:val="24"/>
        </w:rPr>
        <w:t xml:space="preserve">   </w:t>
      </w:r>
      <w:r w:rsidR="002B775B">
        <w:rPr>
          <w:rFonts w:asciiTheme="majorHAnsi" w:hAnsiTheme="majorHAnsi"/>
          <w:sz w:val="24"/>
          <w:szCs w:val="24"/>
        </w:rPr>
        <w:t xml:space="preserve">          </w:t>
      </w:r>
      <w:proofErr w:type="spellStart"/>
      <w:r w:rsidRPr="002B775B">
        <w:rPr>
          <w:rFonts w:asciiTheme="majorHAnsi" w:hAnsiTheme="majorHAnsi"/>
          <w:sz w:val="24"/>
          <w:szCs w:val="24"/>
        </w:rPr>
        <w:t>Podnosilac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prijave</w:t>
      </w:r>
    </w:p>
    <w:p w14:paraId="4F559631" w14:textId="77777777" w:rsidR="00C16A27" w:rsidRPr="002B775B" w:rsidRDefault="00C16A27" w:rsidP="002B775B">
      <w:pPr>
        <w:ind w:left="5387"/>
        <w:jc w:val="both"/>
        <w:rPr>
          <w:rFonts w:asciiTheme="majorHAnsi" w:hAnsiTheme="majorHAnsi"/>
          <w:bCs/>
          <w:sz w:val="24"/>
          <w:szCs w:val="24"/>
        </w:rPr>
      </w:pPr>
      <w:r w:rsidRPr="002B775B">
        <w:rPr>
          <w:rFonts w:asciiTheme="majorHAnsi" w:hAnsiTheme="majorHAnsi"/>
          <w:bCs/>
          <w:sz w:val="24"/>
          <w:szCs w:val="24"/>
        </w:rPr>
        <w:t xml:space="preserve">                                                                                                                                          _______________________</w:t>
      </w:r>
      <w:r w:rsidR="003C3909" w:rsidRPr="002B775B">
        <w:rPr>
          <w:rFonts w:asciiTheme="majorHAnsi" w:hAnsiTheme="majorHAnsi"/>
          <w:bCs/>
          <w:sz w:val="24"/>
          <w:szCs w:val="24"/>
        </w:rPr>
        <w:t>_________</w:t>
      </w:r>
      <w:r w:rsidRPr="002B775B">
        <w:rPr>
          <w:rFonts w:asciiTheme="majorHAnsi" w:hAnsiTheme="majorHAnsi"/>
          <w:bCs/>
          <w:sz w:val="24"/>
          <w:szCs w:val="24"/>
        </w:rPr>
        <w:t>_____</w:t>
      </w:r>
    </w:p>
    <w:p w14:paraId="71730562" w14:textId="77777777" w:rsidR="00D253B7" w:rsidRPr="00CE57FE" w:rsidRDefault="00D253B7" w:rsidP="00D253B7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6C5584A0" w14:textId="77777777" w:rsidR="00861806" w:rsidRDefault="00861806" w:rsidP="00861806">
      <w:p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               </w:t>
      </w:r>
      <w:proofErr w:type="gramStart"/>
      <w:r>
        <w:rPr>
          <w:rFonts w:ascii="Cambria" w:hAnsi="Cambria" w:cs="Arial"/>
          <w:b/>
          <w:sz w:val="24"/>
          <w:szCs w:val="24"/>
        </w:rPr>
        <w:t>Z</w:t>
      </w:r>
      <w:r>
        <w:rPr>
          <w:rFonts w:ascii="Cambria" w:hAnsi="Cambria" w:cs="Arial"/>
          <w:b/>
          <w:sz w:val="24"/>
          <w:szCs w:val="24"/>
          <w:u w:val="single"/>
        </w:rPr>
        <w:t xml:space="preserve">a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navedene</w:t>
      </w:r>
      <w:proofErr w:type="spellEnd"/>
      <w:proofErr w:type="gram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pozicije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>:</w:t>
      </w:r>
      <w:r>
        <w:rPr>
          <w:rFonts w:ascii="Cambria" w:hAnsi="Cambria" w:cs="Arial"/>
          <w:b/>
          <w:sz w:val="24"/>
          <w:szCs w:val="24"/>
        </w:rPr>
        <w:t xml:space="preserve">   </w:t>
      </w:r>
    </w:p>
    <w:p w14:paraId="27CDE5F0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doktora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nauka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20FAECC0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sa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55593CF1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stručnoj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spremi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  <w:u w:val="single"/>
        </w:rPr>
        <w:t>(VSS)</w:t>
      </w:r>
      <w:r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I.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II.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5B83D66C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Prijevod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6BC5C426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Rješenje</w:t>
      </w:r>
      <w:proofErr w:type="spellEnd"/>
      <w:r>
        <w:rPr>
          <w:rFonts w:ascii="Cambria" w:hAnsi="Cambria" w:cs="Arial"/>
          <w:sz w:val="24"/>
          <w:szCs w:val="24"/>
        </w:rPr>
        <w:t xml:space="preserve">/a o </w:t>
      </w:r>
      <w:proofErr w:type="spellStart"/>
      <w:r>
        <w:rPr>
          <w:rFonts w:ascii="Cambria" w:hAnsi="Cambria" w:cs="Arial"/>
          <w:sz w:val="24"/>
          <w:szCs w:val="24"/>
        </w:rPr>
        <w:t>priznatim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inostranim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visokoškolskim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kvalifikacijama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ukoliko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</w:t>
      </w:r>
      <w:proofErr w:type="spellStart"/>
      <w:r>
        <w:rPr>
          <w:rFonts w:ascii="Cambria" w:hAnsi="Cambria" w:cs="Arial"/>
          <w:sz w:val="24"/>
          <w:szCs w:val="24"/>
        </w:rPr>
        <w:t>stečene</w:t>
      </w:r>
      <w:proofErr w:type="spellEnd"/>
      <w:r>
        <w:rPr>
          <w:rFonts w:ascii="Cambria" w:hAnsi="Cambria" w:cs="Arial"/>
          <w:sz w:val="24"/>
          <w:szCs w:val="24"/>
        </w:rPr>
        <w:t xml:space="preserve"> – van </w:t>
      </w:r>
      <w:proofErr w:type="spellStart"/>
      <w:r>
        <w:rPr>
          <w:rFonts w:ascii="Cambria" w:hAnsi="Cambria" w:cs="Arial"/>
          <w:sz w:val="24"/>
          <w:szCs w:val="24"/>
        </w:rPr>
        <w:t>područja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BiH</w:t>
      </w:r>
      <w:proofErr w:type="spellEnd"/>
      <w:r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1D02DA9F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lastRenderedPageBreak/>
        <w:t>Biografiju</w:t>
      </w:r>
      <w:proofErr w:type="spellEnd"/>
      <w:r>
        <w:rPr>
          <w:rFonts w:ascii="Cambria" w:hAnsi="Cambria" w:cs="Arial"/>
          <w:sz w:val="24"/>
          <w:szCs w:val="24"/>
        </w:rPr>
        <w:t xml:space="preserve"> (CV)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spisak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projekata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patenata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originalnih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metoda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koju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vrši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1189C022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Bibliografiju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štampanoj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elektronskoj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formi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6C9C9EEE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Podatke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nagradama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priznanjima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vezi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4F8A14B5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Listu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udžbenika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same </w:t>
      </w:r>
      <w:proofErr w:type="spellStart"/>
      <w:r>
        <w:rPr>
          <w:rFonts w:ascii="Cambria" w:hAnsi="Cambria" w:cs="Arial"/>
          <w:sz w:val="24"/>
          <w:szCs w:val="24"/>
        </w:rPr>
        <w:t>radove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7F495484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radovi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3B3C5A51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uspješno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obavljenom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mentorstvu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5.</w:t>
      </w:r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6.</w:t>
      </w:r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1561B3C3" w14:textId="29BC913B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uspješno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obavljenom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mentorstvu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trećeg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1.,2., 3. </w:t>
      </w:r>
      <w:proofErr w:type="spellStart"/>
      <w:r>
        <w:rPr>
          <w:rFonts w:ascii="Cambria" w:hAnsi="Cambria" w:cs="Arial"/>
          <w:b/>
          <w:sz w:val="24"/>
          <w:szCs w:val="24"/>
        </w:rPr>
        <w:t>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4.</w:t>
      </w:r>
      <w:proofErr w:type="gramStart"/>
      <w:r w:rsidR="00494887">
        <w:rPr>
          <w:rFonts w:ascii="Cambria" w:hAnsi="Cambria" w:cs="Arial"/>
          <w:b/>
          <w:sz w:val="24"/>
          <w:szCs w:val="24"/>
        </w:rPr>
        <w:t>)</w:t>
      </w:r>
      <w:r>
        <w:rPr>
          <w:rFonts w:ascii="Cambria" w:hAnsi="Cambria" w:cs="Arial"/>
          <w:b/>
          <w:sz w:val="24"/>
          <w:szCs w:val="24"/>
        </w:rPr>
        <w:t>;</w:t>
      </w:r>
      <w:proofErr w:type="gramEnd"/>
    </w:p>
    <w:p w14:paraId="603A0D9D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provedenom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periodu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prethodnom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zvanju</w:t>
      </w:r>
      <w:proofErr w:type="spellEnd"/>
      <w:r>
        <w:rPr>
          <w:rFonts w:ascii="Cambria" w:hAnsi="Cambria" w:cs="Arial"/>
          <w:sz w:val="24"/>
          <w:szCs w:val="24"/>
        </w:rPr>
        <w:t xml:space="preserve"> -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2E292EB5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Izvod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matične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rođenih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7CF19417" w14:textId="77777777" w:rsidR="00861806" w:rsidRDefault="00861806" w:rsidP="00861806">
      <w:pPr>
        <w:numPr>
          <w:ilvl w:val="0"/>
          <w:numId w:val="16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državljanstvu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sz w:val="24"/>
          <w:szCs w:val="24"/>
        </w:rPr>
        <w:t>);</w:t>
      </w:r>
      <w:proofErr w:type="gramEnd"/>
      <w:r>
        <w:rPr>
          <w:rFonts w:ascii="Cambria" w:hAnsi="Cambria" w:cs="Arial"/>
          <w:sz w:val="24"/>
          <w:szCs w:val="24"/>
        </w:rPr>
        <w:t xml:space="preserve"> </w:t>
      </w:r>
    </w:p>
    <w:p w14:paraId="5ACB3B5A" w14:textId="77777777" w:rsidR="00861806" w:rsidRDefault="00861806" w:rsidP="00861806">
      <w:pPr>
        <w:pStyle w:val="ListParagraph"/>
        <w:numPr>
          <w:ilvl w:val="0"/>
          <w:numId w:val="16"/>
        </w:numPr>
        <w:ind w:right="-164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Dokaz</w:t>
      </w:r>
      <w:proofErr w:type="spellEnd"/>
      <w:r>
        <w:rPr>
          <w:rFonts w:ascii="Cambria" w:hAnsi="Cambria"/>
          <w:sz w:val="24"/>
          <w:szCs w:val="24"/>
        </w:rPr>
        <w:t xml:space="preserve"> o tri </w:t>
      </w:r>
      <w:proofErr w:type="spellStart"/>
      <w:r>
        <w:rPr>
          <w:rFonts w:ascii="Cambria" w:hAnsi="Cambria"/>
          <w:sz w:val="24"/>
          <w:szCs w:val="24"/>
        </w:rPr>
        <w:t>dodatno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rada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uspješnom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vođenju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ekvivalentu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odnosno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supstituciji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opravdano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neispunjavanje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uvjeta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knjige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mentorstva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skladu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članom</w:t>
      </w:r>
      <w:proofErr w:type="spellEnd"/>
      <w:r>
        <w:rPr>
          <w:rFonts w:ascii="Cambria" w:hAnsi="Cambria"/>
          <w:sz w:val="24"/>
          <w:szCs w:val="24"/>
        </w:rPr>
        <w:t xml:space="preserve"> 115. </w:t>
      </w:r>
      <w:proofErr w:type="spellStart"/>
      <w:r>
        <w:rPr>
          <w:rFonts w:ascii="Cambria" w:hAnsi="Cambria"/>
          <w:sz w:val="24"/>
          <w:szCs w:val="24"/>
        </w:rPr>
        <w:t>stav</w:t>
      </w:r>
      <w:proofErr w:type="spellEnd"/>
      <w:r>
        <w:rPr>
          <w:rFonts w:ascii="Cambria" w:hAnsi="Cambria"/>
          <w:sz w:val="24"/>
          <w:szCs w:val="24"/>
        </w:rPr>
        <w:t xml:space="preserve"> (2) </w:t>
      </w:r>
      <w:proofErr w:type="spellStart"/>
      <w:r>
        <w:rPr>
          <w:rFonts w:ascii="Cambria" w:hAnsi="Cambria"/>
          <w:sz w:val="24"/>
          <w:szCs w:val="24"/>
        </w:rPr>
        <w:t>Zakona</w:t>
      </w:r>
      <w:proofErr w:type="spellEnd"/>
      <w:r>
        <w:rPr>
          <w:rFonts w:ascii="Cambria" w:hAnsi="Cambria"/>
          <w:sz w:val="24"/>
          <w:szCs w:val="24"/>
        </w:rPr>
        <w:t xml:space="preserve"> o </w:t>
      </w:r>
      <w:proofErr w:type="spellStart"/>
      <w:r>
        <w:rPr>
          <w:rFonts w:ascii="Cambria" w:hAnsi="Cambria"/>
          <w:sz w:val="24"/>
          <w:szCs w:val="24"/>
        </w:rPr>
        <w:t>visokom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obrazovanju</w:t>
      </w:r>
      <w:proofErr w:type="spellEnd"/>
      <w:r>
        <w:rPr>
          <w:rFonts w:ascii="Cambria" w:hAnsi="Cambria"/>
          <w:sz w:val="24"/>
          <w:szCs w:val="24"/>
        </w:rPr>
        <w:t xml:space="preserve"> (“</w:t>
      </w:r>
      <w:proofErr w:type="spellStart"/>
      <w:r>
        <w:rPr>
          <w:rFonts w:ascii="Cambria" w:hAnsi="Cambria"/>
          <w:sz w:val="24"/>
          <w:szCs w:val="24"/>
        </w:rPr>
        <w:t>Službene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novine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Kantona</w:t>
      </w:r>
      <w:proofErr w:type="spellEnd"/>
      <w:r>
        <w:rPr>
          <w:rFonts w:ascii="Cambria" w:hAnsi="Cambria"/>
          <w:sz w:val="24"/>
          <w:szCs w:val="24"/>
        </w:rPr>
        <w:t xml:space="preserve"> Sarajevo”, </w:t>
      </w:r>
      <w:proofErr w:type="spellStart"/>
      <w:r>
        <w:rPr>
          <w:rFonts w:ascii="Cambria" w:hAnsi="Cambria"/>
          <w:sz w:val="24"/>
          <w:szCs w:val="24"/>
        </w:rPr>
        <w:t>broj</w:t>
      </w:r>
      <w:proofErr w:type="spellEnd"/>
      <w:r>
        <w:rPr>
          <w:rFonts w:ascii="Cambria" w:hAnsi="Cambria"/>
          <w:sz w:val="24"/>
          <w:szCs w:val="24"/>
        </w:rPr>
        <w:t xml:space="preserve">: 33/17.), </w:t>
      </w:r>
      <w:proofErr w:type="spellStart"/>
      <w:r>
        <w:rPr>
          <w:rFonts w:ascii="Cambria" w:hAnsi="Cambria"/>
          <w:sz w:val="24"/>
          <w:szCs w:val="24"/>
        </w:rPr>
        <w:t>članom</w:t>
      </w:r>
      <w:proofErr w:type="spellEnd"/>
      <w:r>
        <w:rPr>
          <w:rFonts w:ascii="Cambria" w:hAnsi="Cambria"/>
          <w:sz w:val="24"/>
          <w:szCs w:val="24"/>
        </w:rPr>
        <w:t xml:space="preserve"> 199.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203. </w:t>
      </w:r>
      <w:proofErr w:type="spellStart"/>
      <w:r>
        <w:rPr>
          <w:rFonts w:ascii="Cambria" w:hAnsi="Cambria"/>
          <w:sz w:val="24"/>
          <w:szCs w:val="24"/>
        </w:rPr>
        <w:t>Statuta</w:t>
      </w:r>
      <w:proofErr w:type="spellEnd"/>
      <w:r>
        <w:rPr>
          <w:rFonts w:ascii="Cambria" w:hAnsi="Cambria"/>
          <w:sz w:val="24"/>
          <w:szCs w:val="24"/>
        </w:rPr>
        <w:t xml:space="preserve"> Univerziteta u Sarajevu </w:t>
      </w:r>
      <w:r>
        <w:rPr>
          <w:rFonts w:ascii="Cambria" w:hAnsi="Cambria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/>
          <w:b/>
          <w:bCs/>
          <w:sz w:val="24"/>
          <w:szCs w:val="24"/>
        </w:rPr>
        <w:t>sve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pozicije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). </w:t>
      </w:r>
    </w:p>
    <w:p w14:paraId="0DE8BF6D" w14:textId="77777777" w:rsidR="00C16A27" w:rsidRPr="002B775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B775B">
        <w:rPr>
          <w:rFonts w:asciiTheme="majorHAnsi" w:hAnsiTheme="majorHAnsi" w:cs="Arial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047A76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sectPr w:rsidR="00C16A27" w:rsidRPr="002B775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7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150D"/>
    <w:multiLevelType w:val="hybridMultilevel"/>
    <w:tmpl w:val="EB1401CE"/>
    <w:lvl w:ilvl="0" w:tplc="ABE874D6">
      <w:start w:val="1"/>
      <w:numFmt w:val="decimal"/>
      <w:lvlText w:val="%1"/>
      <w:lvlJc w:val="left"/>
      <w:pPr>
        <w:ind w:left="62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2" w15:restartNumberingAfterBreak="0">
    <w:nsid w:val="2FFD3912"/>
    <w:multiLevelType w:val="hybridMultilevel"/>
    <w:tmpl w:val="5B4E1D5C"/>
    <w:lvl w:ilvl="0" w:tplc="3FA4E782">
      <w:start w:val="3"/>
      <w:numFmt w:val="decimal"/>
      <w:lvlText w:val="%1."/>
      <w:lvlJc w:val="left"/>
      <w:pPr>
        <w:ind w:left="7165" w:hanging="360"/>
      </w:pPr>
      <w:rPr>
        <w:rFonts w:ascii="Cambria-Bold" w:hAnsi="Cambria-Bold" w:hint="default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7885" w:hanging="360"/>
      </w:pPr>
    </w:lvl>
    <w:lvl w:ilvl="2" w:tplc="0809001B" w:tentative="1">
      <w:start w:val="1"/>
      <w:numFmt w:val="lowerRoman"/>
      <w:lvlText w:val="%3."/>
      <w:lvlJc w:val="right"/>
      <w:pPr>
        <w:ind w:left="8605" w:hanging="180"/>
      </w:pPr>
    </w:lvl>
    <w:lvl w:ilvl="3" w:tplc="0809000F" w:tentative="1">
      <w:start w:val="1"/>
      <w:numFmt w:val="decimal"/>
      <w:lvlText w:val="%4."/>
      <w:lvlJc w:val="left"/>
      <w:pPr>
        <w:ind w:left="9325" w:hanging="360"/>
      </w:pPr>
    </w:lvl>
    <w:lvl w:ilvl="4" w:tplc="08090019" w:tentative="1">
      <w:start w:val="1"/>
      <w:numFmt w:val="lowerLetter"/>
      <w:lvlText w:val="%5."/>
      <w:lvlJc w:val="left"/>
      <w:pPr>
        <w:ind w:left="10045" w:hanging="360"/>
      </w:pPr>
    </w:lvl>
    <w:lvl w:ilvl="5" w:tplc="0809001B" w:tentative="1">
      <w:start w:val="1"/>
      <w:numFmt w:val="lowerRoman"/>
      <w:lvlText w:val="%6."/>
      <w:lvlJc w:val="right"/>
      <w:pPr>
        <w:ind w:left="10765" w:hanging="180"/>
      </w:pPr>
    </w:lvl>
    <w:lvl w:ilvl="6" w:tplc="0809000F" w:tentative="1">
      <w:start w:val="1"/>
      <w:numFmt w:val="decimal"/>
      <w:lvlText w:val="%7."/>
      <w:lvlJc w:val="left"/>
      <w:pPr>
        <w:ind w:left="11485" w:hanging="360"/>
      </w:pPr>
    </w:lvl>
    <w:lvl w:ilvl="7" w:tplc="08090019" w:tentative="1">
      <w:start w:val="1"/>
      <w:numFmt w:val="lowerLetter"/>
      <w:lvlText w:val="%8."/>
      <w:lvlJc w:val="left"/>
      <w:pPr>
        <w:ind w:left="12205" w:hanging="360"/>
      </w:pPr>
    </w:lvl>
    <w:lvl w:ilvl="8" w:tplc="08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2809"/>
    <w:multiLevelType w:val="hybridMultilevel"/>
    <w:tmpl w:val="7D1C1F94"/>
    <w:lvl w:ilvl="0" w:tplc="E95C14FC">
      <w:start w:val="1"/>
      <w:numFmt w:val="decimal"/>
      <w:lvlText w:val="%1."/>
      <w:lvlJc w:val="left"/>
      <w:pPr>
        <w:ind w:left="6225" w:hanging="360"/>
      </w:pPr>
      <w:rPr>
        <w:rFonts w:ascii="Cambria-Bold" w:eastAsiaTheme="minorEastAsia" w:hAnsi="Cambria-Bold" w:cstheme="minorBidi" w:hint="default"/>
        <w:b/>
        <w:bCs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6" w15:restartNumberingAfterBreak="0">
    <w:nsid w:val="5C922007"/>
    <w:multiLevelType w:val="hybridMultilevel"/>
    <w:tmpl w:val="BBF424E8"/>
    <w:lvl w:ilvl="0" w:tplc="2DEAD70C">
      <w:start w:val="2"/>
      <w:numFmt w:val="decimal"/>
      <w:lvlText w:val="%1."/>
      <w:lvlJc w:val="left"/>
      <w:pPr>
        <w:ind w:left="6225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7" w15:restartNumberingAfterBreak="0">
    <w:nsid w:val="732A6276"/>
    <w:multiLevelType w:val="hybridMultilevel"/>
    <w:tmpl w:val="59FEDDAE"/>
    <w:lvl w:ilvl="0" w:tplc="7A9AF630">
      <w:start w:val="1"/>
      <w:numFmt w:val="decimal"/>
      <w:lvlText w:val="%1"/>
      <w:lvlJc w:val="left"/>
      <w:pPr>
        <w:ind w:left="6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0" w:hanging="360"/>
      </w:pPr>
    </w:lvl>
    <w:lvl w:ilvl="2" w:tplc="0809001B" w:tentative="1">
      <w:start w:val="1"/>
      <w:numFmt w:val="lowerRoman"/>
      <w:lvlText w:val="%3."/>
      <w:lvlJc w:val="right"/>
      <w:pPr>
        <w:ind w:left="7710" w:hanging="180"/>
      </w:pPr>
    </w:lvl>
    <w:lvl w:ilvl="3" w:tplc="0809000F" w:tentative="1">
      <w:start w:val="1"/>
      <w:numFmt w:val="decimal"/>
      <w:lvlText w:val="%4."/>
      <w:lvlJc w:val="left"/>
      <w:pPr>
        <w:ind w:left="8430" w:hanging="360"/>
      </w:pPr>
    </w:lvl>
    <w:lvl w:ilvl="4" w:tplc="08090019" w:tentative="1">
      <w:start w:val="1"/>
      <w:numFmt w:val="lowerLetter"/>
      <w:lvlText w:val="%5."/>
      <w:lvlJc w:val="left"/>
      <w:pPr>
        <w:ind w:left="9150" w:hanging="360"/>
      </w:pPr>
    </w:lvl>
    <w:lvl w:ilvl="5" w:tplc="0809001B" w:tentative="1">
      <w:start w:val="1"/>
      <w:numFmt w:val="lowerRoman"/>
      <w:lvlText w:val="%6."/>
      <w:lvlJc w:val="right"/>
      <w:pPr>
        <w:ind w:left="9870" w:hanging="180"/>
      </w:pPr>
    </w:lvl>
    <w:lvl w:ilvl="6" w:tplc="0809000F" w:tentative="1">
      <w:start w:val="1"/>
      <w:numFmt w:val="decimal"/>
      <w:lvlText w:val="%7."/>
      <w:lvlJc w:val="left"/>
      <w:pPr>
        <w:ind w:left="10590" w:hanging="360"/>
      </w:pPr>
    </w:lvl>
    <w:lvl w:ilvl="7" w:tplc="08090019" w:tentative="1">
      <w:start w:val="1"/>
      <w:numFmt w:val="lowerLetter"/>
      <w:lvlText w:val="%8."/>
      <w:lvlJc w:val="left"/>
      <w:pPr>
        <w:ind w:left="11310" w:hanging="360"/>
      </w:pPr>
    </w:lvl>
    <w:lvl w:ilvl="8" w:tplc="0809001B" w:tentative="1">
      <w:start w:val="1"/>
      <w:numFmt w:val="lowerRoman"/>
      <w:lvlText w:val="%9."/>
      <w:lvlJc w:val="right"/>
      <w:pPr>
        <w:ind w:left="1203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4C79"/>
    <w:rsid w:val="00105779"/>
    <w:rsid w:val="001232D5"/>
    <w:rsid w:val="00126499"/>
    <w:rsid w:val="001266A8"/>
    <w:rsid w:val="00130DEC"/>
    <w:rsid w:val="00130EEE"/>
    <w:rsid w:val="00137C32"/>
    <w:rsid w:val="00140017"/>
    <w:rsid w:val="00145CD7"/>
    <w:rsid w:val="00147B8F"/>
    <w:rsid w:val="00151218"/>
    <w:rsid w:val="0015595F"/>
    <w:rsid w:val="00156102"/>
    <w:rsid w:val="0017147B"/>
    <w:rsid w:val="00182FFA"/>
    <w:rsid w:val="0018741B"/>
    <w:rsid w:val="001874EB"/>
    <w:rsid w:val="001A1079"/>
    <w:rsid w:val="001A2FBC"/>
    <w:rsid w:val="001C3088"/>
    <w:rsid w:val="001C5B37"/>
    <w:rsid w:val="001C702E"/>
    <w:rsid w:val="001E3872"/>
    <w:rsid w:val="0020186B"/>
    <w:rsid w:val="0020342F"/>
    <w:rsid w:val="002227BC"/>
    <w:rsid w:val="0023608A"/>
    <w:rsid w:val="0024261D"/>
    <w:rsid w:val="0024658B"/>
    <w:rsid w:val="002505AE"/>
    <w:rsid w:val="00273A92"/>
    <w:rsid w:val="00291B7B"/>
    <w:rsid w:val="00295D26"/>
    <w:rsid w:val="002B2EF9"/>
    <w:rsid w:val="002B775B"/>
    <w:rsid w:val="002C43AD"/>
    <w:rsid w:val="002D49CF"/>
    <w:rsid w:val="002E19F9"/>
    <w:rsid w:val="002F3D57"/>
    <w:rsid w:val="002F7847"/>
    <w:rsid w:val="00313084"/>
    <w:rsid w:val="003416D5"/>
    <w:rsid w:val="00343620"/>
    <w:rsid w:val="0034682C"/>
    <w:rsid w:val="00351F0A"/>
    <w:rsid w:val="003A6157"/>
    <w:rsid w:val="003C2AF4"/>
    <w:rsid w:val="003C3909"/>
    <w:rsid w:val="003C7781"/>
    <w:rsid w:val="003C77A4"/>
    <w:rsid w:val="003E31E7"/>
    <w:rsid w:val="003E63ED"/>
    <w:rsid w:val="004139F0"/>
    <w:rsid w:val="00443A59"/>
    <w:rsid w:val="00443B41"/>
    <w:rsid w:val="00454F3E"/>
    <w:rsid w:val="00456ED1"/>
    <w:rsid w:val="004572FF"/>
    <w:rsid w:val="00457D90"/>
    <w:rsid w:val="0047406B"/>
    <w:rsid w:val="00476966"/>
    <w:rsid w:val="0047729F"/>
    <w:rsid w:val="00480F1F"/>
    <w:rsid w:val="0048707D"/>
    <w:rsid w:val="00490DDB"/>
    <w:rsid w:val="00494887"/>
    <w:rsid w:val="004A5B60"/>
    <w:rsid w:val="004B3B7F"/>
    <w:rsid w:val="004B451D"/>
    <w:rsid w:val="004B7933"/>
    <w:rsid w:val="004C3A82"/>
    <w:rsid w:val="004D2422"/>
    <w:rsid w:val="004D635E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5768F"/>
    <w:rsid w:val="00564093"/>
    <w:rsid w:val="005A181A"/>
    <w:rsid w:val="005A19C7"/>
    <w:rsid w:val="005B70EB"/>
    <w:rsid w:val="005C1BC3"/>
    <w:rsid w:val="005C68CF"/>
    <w:rsid w:val="005E3FE0"/>
    <w:rsid w:val="005E7CD9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D7FD5"/>
    <w:rsid w:val="006E3870"/>
    <w:rsid w:val="006E54BC"/>
    <w:rsid w:val="00710809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1806"/>
    <w:rsid w:val="00863F8D"/>
    <w:rsid w:val="00864B16"/>
    <w:rsid w:val="008715AE"/>
    <w:rsid w:val="008724AB"/>
    <w:rsid w:val="008736F5"/>
    <w:rsid w:val="008835C4"/>
    <w:rsid w:val="00885DA6"/>
    <w:rsid w:val="008950CB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3584"/>
    <w:rsid w:val="00B640A1"/>
    <w:rsid w:val="00B736A2"/>
    <w:rsid w:val="00B82788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6A27"/>
    <w:rsid w:val="00C21425"/>
    <w:rsid w:val="00C247C3"/>
    <w:rsid w:val="00C447ED"/>
    <w:rsid w:val="00C4734C"/>
    <w:rsid w:val="00C513D6"/>
    <w:rsid w:val="00C5365F"/>
    <w:rsid w:val="00C6007F"/>
    <w:rsid w:val="00C62624"/>
    <w:rsid w:val="00C63091"/>
    <w:rsid w:val="00C71D7E"/>
    <w:rsid w:val="00C91918"/>
    <w:rsid w:val="00C932F3"/>
    <w:rsid w:val="00CA322B"/>
    <w:rsid w:val="00CB164D"/>
    <w:rsid w:val="00CD6490"/>
    <w:rsid w:val="00CE0A21"/>
    <w:rsid w:val="00CE0C99"/>
    <w:rsid w:val="00CF37BD"/>
    <w:rsid w:val="00D046FD"/>
    <w:rsid w:val="00D075F9"/>
    <w:rsid w:val="00D12741"/>
    <w:rsid w:val="00D21CD6"/>
    <w:rsid w:val="00D253B7"/>
    <w:rsid w:val="00D2540B"/>
    <w:rsid w:val="00D34E70"/>
    <w:rsid w:val="00D51FF3"/>
    <w:rsid w:val="00D61C49"/>
    <w:rsid w:val="00D87C7A"/>
    <w:rsid w:val="00D92307"/>
    <w:rsid w:val="00DA5FA5"/>
    <w:rsid w:val="00DB076D"/>
    <w:rsid w:val="00DC3B36"/>
    <w:rsid w:val="00DD1055"/>
    <w:rsid w:val="00DD18B1"/>
    <w:rsid w:val="00DD4244"/>
    <w:rsid w:val="00DE3D7C"/>
    <w:rsid w:val="00DE5B9E"/>
    <w:rsid w:val="00E00975"/>
    <w:rsid w:val="00E14339"/>
    <w:rsid w:val="00E26C86"/>
    <w:rsid w:val="00E2756B"/>
    <w:rsid w:val="00E3693B"/>
    <w:rsid w:val="00E37DC6"/>
    <w:rsid w:val="00E5057E"/>
    <w:rsid w:val="00E61087"/>
    <w:rsid w:val="00E6765E"/>
    <w:rsid w:val="00E8525D"/>
    <w:rsid w:val="00E93388"/>
    <w:rsid w:val="00E96749"/>
    <w:rsid w:val="00EB470D"/>
    <w:rsid w:val="00EB6D3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61B0"/>
    <w:rsid w:val="00F8764B"/>
    <w:rsid w:val="00F9014A"/>
    <w:rsid w:val="00F904E6"/>
    <w:rsid w:val="00FB3011"/>
    <w:rsid w:val="00FC2013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56E7"/>
  <w15:docId w15:val="{AF1544FA-2690-44FA-8FB4-CA68977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C4734C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4734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4734C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4EF9-8821-4632-A243-E8DA2DEF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82</cp:revision>
  <cp:lastPrinted>2019-09-13T07:45:00Z</cp:lastPrinted>
  <dcterms:created xsi:type="dcterms:W3CDTF">2018-02-07T12:37:00Z</dcterms:created>
  <dcterms:modified xsi:type="dcterms:W3CDTF">2021-03-18T11:08:00Z</dcterms:modified>
</cp:coreProperties>
</file>