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91" w:rsidRDefault="001208D7" w:rsidP="00C828A0">
      <w:pPr>
        <w:spacing w:after="0"/>
        <w:rPr>
          <w:rFonts w:ascii="Arial" w:hAnsi="Arial" w:cs="Arial"/>
          <w:color w:val="000000" w:themeColor="text1"/>
          <w:lang w:val="bs-Latn-BA"/>
        </w:rPr>
      </w:pPr>
      <w:r>
        <w:rPr>
          <w:rFonts w:ascii="Arial" w:hAnsi="Arial" w:cs="Arial"/>
          <w:color w:val="000000" w:themeColor="text1"/>
          <w:lang w:val="bs-Latn-BA"/>
        </w:rPr>
        <w:t>UNIVERZITET U SARAJEVU</w:t>
      </w:r>
    </w:p>
    <w:p w:rsidR="001208D7" w:rsidRDefault="001208D7" w:rsidP="00C828A0">
      <w:pPr>
        <w:spacing w:after="0"/>
        <w:rPr>
          <w:rFonts w:ascii="Arial" w:hAnsi="Arial" w:cs="Arial"/>
          <w:color w:val="000000" w:themeColor="text1"/>
          <w:lang w:val="bs-Latn-BA"/>
        </w:rPr>
      </w:pPr>
      <w:r>
        <w:rPr>
          <w:rFonts w:ascii="Arial" w:hAnsi="Arial" w:cs="Arial"/>
          <w:color w:val="000000" w:themeColor="text1"/>
          <w:lang w:val="bs-Latn-BA"/>
        </w:rPr>
        <w:t>ŠUMARSKI FAKULTET</w:t>
      </w:r>
    </w:p>
    <w:p w:rsidR="001208D7" w:rsidRDefault="001208D7" w:rsidP="00C828A0">
      <w:pPr>
        <w:spacing w:after="0"/>
        <w:rPr>
          <w:rFonts w:ascii="Arial" w:hAnsi="Arial" w:cs="Arial"/>
          <w:color w:val="000000" w:themeColor="text1"/>
          <w:lang w:val="bs-Latn-BA"/>
        </w:rPr>
      </w:pPr>
    </w:p>
    <w:p w:rsidR="00CE2199" w:rsidRPr="007879A0" w:rsidRDefault="001208D7" w:rsidP="00CE2199">
      <w:pPr>
        <w:spacing w:after="0"/>
        <w:rPr>
          <w:rFonts w:ascii="Arial" w:hAnsi="Arial" w:cs="Arial"/>
          <w:color w:val="FF0000"/>
          <w:lang w:val="bs-Latn-BA"/>
        </w:rPr>
      </w:pPr>
      <w:r>
        <w:rPr>
          <w:rFonts w:ascii="Arial" w:hAnsi="Arial" w:cs="Arial"/>
          <w:color w:val="000000" w:themeColor="text1"/>
          <w:lang w:val="bs-Latn-BA"/>
        </w:rPr>
        <w:t xml:space="preserve">Na osnovu Odluke Upravnog odbora Univerziteta u Sarajevu broj: 02-10-5/20 </w:t>
      </w:r>
      <w:r w:rsidR="00CE2199" w:rsidRPr="00EB19D8">
        <w:rPr>
          <w:rFonts w:ascii="Arial" w:hAnsi="Arial" w:cs="Arial"/>
          <w:color w:val="000000" w:themeColor="text1"/>
          <w:lang w:val="bs-Latn-BA"/>
        </w:rPr>
        <w:t>od</w:t>
      </w:r>
      <w:r>
        <w:rPr>
          <w:rFonts w:ascii="Arial" w:hAnsi="Arial" w:cs="Arial"/>
          <w:color w:val="000000" w:themeColor="text1"/>
          <w:lang w:val="bs-Latn-BA"/>
        </w:rPr>
        <w:t xml:space="preserve"> dana 20.02.2020. godine</w:t>
      </w:r>
      <w:r w:rsidR="00CE2199" w:rsidRPr="00FC7B11">
        <w:rPr>
          <w:rFonts w:ascii="Arial" w:hAnsi="Arial" w:cs="Arial"/>
          <w:lang w:val="bs-Latn-BA"/>
        </w:rPr>
        <w:t>,</w:t>
      </w:r>
      <w:r w:rsidR="007879A0">
        <w:rPr>
          <w:rFonts w:ascii="Arial" w:hAnsi="Arial" w:cs="Arial"/>
          <w:lang w:val="bs-Latn-BA"/>
        </w:rPr>
        <w:t xml:space="preserve"> Odluke o ponovnoj objavi Javnog oglasa o dodjeli poslovnog prostora u zakup broj:01/1-1387/20 od dana 18.06.2020. godine</w:t>
      </w:r>
      <w:r w:rsidR="00CE2199" w:rsidRPr="00FC7B11">
        <w:rPr>
          <w:rFonts w:ascii="Arial" w:hAnsi="Arial" w:cs="Arial"/>
          <w:lang w:val="bs-Latn-BA"/>
        </w:rPr>
        <w:t xml:space="preserve"> Šumarski fakultet Un</w:t>
      </w:r>
      <w:r>
        <w:rPr>
          <w:rFonts w:ascii="Arial" w:hAnsi="Arial" w:cs="Arial"/>
          <w:lang w:val="bs-Latn-BA"/>
        </w:rPr>
        <w:t>iverziteta u Sarajevu raspisuje  s lj e d e ć i:</w:t>
      </w:r>
      <w:r w:rsidR="00726B91">
        <w:rPr>
          <w:rFonts w:ascii="Arial" w:hAnsi="Arial" w:cs="Arial"/>
          <w:lang w:val="bs-Latn-BA"/>
        </w:rPr>
        <w:t xml:space="preserve">                                                                                                        </w:t>
      </w:r>
    </w:p>
    <w:p w:rsidR="00726B91" w:rsidRPr="001208D7" w:rsidRDefault="00726B91" w:rsidP="00CE2199">
      <w:pPr>
        <w:spacing w:after="0"/>
        <w:rPr>
          <w:rFonts w:ascii="Arial" w:hAnsi="Arial" w:cs="Arial"/>
          <w:b/>
          <w:lang w:val="bs-Latn-BA"/>
        </w:rPr>
      </w:pPr>
    </w:p>
    <w:p w:rsidR="00AB47A9" w:rsidRPr="001208D7" w:rsidRDefault="00CE2199" w:rsidP="00CE2199">
      <w:pPr>
        <w:spacing w:after="0"/>
        <w:jc w:val="center"/>
        <w:rPr>
          <w:rFonts w:ascii="Arial" w:hAnsi="Arial" w:cs="Arial"/>
          <w:b/>
          <w:lang w:val="bs-Latn-BA"/>
        </w:rPr>
      </w:pPr>
      <w:r w:rsidRPr="001208D7">
        <w:rPr>
          <w:rFonts w:ascii="Arial" w:hAnsi="Arial" w:cs="Arial"/>
          <w:b/>
          <w:lang w:val="bs-Latn-BA"/>
        </w:rPr>
        <w:t>JAVNI OGLAS</w:t>
      </w:r>
    </w:p>
    <w:p w:rsidR="00CE2199" w:rsidRPr="001208D7" w:rsidRDefault="00CE2199" w:rsidP="00CE2199">
      <w:pPr>
        <w:spacing w:after="0"/>
        <w:jc w:val="center"/>
        <w:rPr>
          <w:rFonts w:ascii="Arial" w:hAnsi="Arial" w:cs="Arial"/>
          <w:b/>
          <w:lang w:val="bs-Latn-BA"/>
        </w:rPr>
      </w:pPr>
      <w:r w:rsidRPr="001208D7">
        <w:rPr>
          <w:rFonts w:ascii="Arial" w:hAnsi="Arial" w:cs="Arial"/>
          <w:b/>
          <w:lang w:val="bs-Latn-BA"/>
        </w:rPr>
        <w:t>o dodjeli poslovnog prostora u zakup</w:t>
      </w:r>
    </w:p>
    <w:p w:rsidR="00B568AA" w:rsidRPr="00FC7B11" w:rsidRDefault="00B568AA" w:rsidP="00CE2199">
      <w:pPr>
        <w:spacing w:after="0"/>
        <w:jc w:val="center"/>
        <w:rPr>
          <w:rFonts w:ascii="Arial" w:hAnsi="Arial" w:cs="Arial"/>
          <w:lang w:val="bs-Latn-BA"/>
        </w:rPr>
      </w:pPr>
    </w:p>
    <w:p w:rsidR="00AB47A9" w:rsidRDefault="00B568AA" w:rsidP="00AB47A9">
      <w:pPr>
        <w:spacing w:after="0"/>
        <w:jc w:val="center"/>
        <w:rPr>
          <w:rFonts w:ascii="Arial" w:hAnsi="Arial" w:cs="Arial"/>
          <w:b/>
          <w:lang w:val="bs-Latn-BA"/>
        </w:rPr>
      </w:pPr>
      <w:r w:rsidRPr="00FC7B11">
        <w:rPr>
          <w:rFonts w:ascii="Arial" w:hAnsi="Arial" w:cs="Arial"/>
          <w:b/>
          <w:lang w:val="bs-Latn-BA"/>
        </w:rPr>
        <w:t>I</w:t>
      </w:r>
    </w:p>
    <w:p w:rsidR="00D419A6" w:rsidRPr="00FC7B11" w:rsidRDefault="00D419A6" w:rsidP="00AB47A9">
      <w:pPr>
        <w:spacing w:after="0"/>
        <w:jc w:val="center"/>
        <w:rPr>
          <w:rFonts w:ascii="Arial" w:hAnsi="Arial" w:cs="Arial"/>
          <w:b/>
          <w:lang w:val="bs-Latn-BA"/>
        </w:rPr>
      </w:pPr>
    </w:p>
    <w:p w:rsidR="00CB2789" w:rsidRDefault="00A37E83" w:rsidP="00AB47A9">
      <w:pPr>
        <w:spacing w:after="0"/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OSNOVNE INFORMACIJE O POSLOVNIM  PROSTORIJAMA KOJE SE DAJU</w:t>
      </w:r>
      <w:r w:rsidR="00CE2199" w:rsidRPr="00FC7B11">
        <w:rPr>
          <w:rFonts w:ascii="Arial" w:hAnsi="Arial" w:cs="Arial"/>
          <w:lang w:val="bs-Latn-BA"/>
        </w:rPr>
        <w:t xml:space="preserve"> U ZAKUP</w:t>
      </w:r>
    </w:p>
    <w:p w:rsidR="00BF0A7E" w:rsidRPr="00FC7B11" w:rsidRDefault="00BF0A7E" w:rsidP="00AB47A9">
      <w:pPr>
        <w:spacing w:after="0"/>
        <w:rPr>
          <w:rFonts w:ascii="Arial" w:hAnsi="Arial" w:cs="Arial"/>
          <w:lang w:val="bs-Latn-BA"/>
        </w:rPr>
      </w:pPr>
    </w:p>
    <w:p w:rsidR="00E22A26" w:rsidRPr="00FC7B11" w:rsidRDefault="006E752F" w:rsidP="00AB47A9">
      <w:pPr>
        <w:spacing w:after="0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A</w:t>
      </w:r>
    </w:p>
    <w:tbl>
      <w:tblPr>
        <w:tblStyle w:val="TableGrid"/>
        <w:tblW w:w="10631" w:type="dxa"/>
        <w:tblInd w:w="-5" w:type="dxa"/>
        <w:tblLook w:val="04A0" w:firstRow="1" w:lastRow="0" w:firstColumn="1" w:lastColumn="0" w:noHBand="0" w:noVBand="1"/>
      </w:tblPr>
      <w:tblGrid>
        <w:gridCol w:w="753"/>
        <w:gridCol w:w="1786"/>
        <w:gridCol w:w="983"/>
        <w:gridCol w:w="1135"/>
        <w:gridCol w:w="2204"/>
        <w:gridCol w:w="1131"/>
        <w:gridCol w:w="1198"/>
        <w:gridCol w:w="1441"/>
      </w:tblGrid>
      <w:tr w:rsidR="00C828A0" w:rsidRPr="00FC7B11" w:rsidTr="009F3292">
        <w:tc>
          <w:tcPr>
            <w:tcW w:w="753" w:type="dxa"/>
          </w:tcPr>
          <w:p w:rsidR="00C828A0" w:rsidRPr="00FC7B11" w:rsidRDefault="00C828A0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R. br.</w:t>
            </w:r>
          </w:p>
        </w:tc>
        <w:tc>
          <w:tcPr>
            <w:tcW w:w="1786" w:type="dxa"/>
          </w:tcPr>
          <w:p w:rsidR="00C828A0" w:rsidRDefault="00C828A0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Lokacija (adresa) poslovnog prostora</w:t>
            </w:r>
            <w:r w:rsidR="00390DEF">
              <w:rPr>
                <w:lang w:val="bs-Latn-BA"/>
              </w:rPr>
              <w:t>;</w:t>
            </w:r>
          </w:p>
          <w:p w:rsidR="00390DEF" w:rsidRPr="00FC7B11" w:rsidRDefault="00390DEF">
            <w:pPr>
              <w:rPr>
                <w:lang w:val="bs-Latn-BA"/>
              </w:rPr>
            </w:pPr>
            <w:r>
              <w:rPr>
                <w:lang w:val="bs-Latn-BA"/>
              </w:rPr>
              <w:t>K.O. Novo_Sarajevo_II</w:t>
            </w:r>
          </w:p>
        </w:tc>
        <w:tc>
          <w:tcPr>
            <w:tcW w:w="983" w:type="dxa"/>
          </w:tcPr>
          <w:p w:rsidR="00C828A0" w:rsidRPr="00FC7B11" w:rsidRDefault="00C828A0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 xml:space="preserve">Zona </w:t>
            </w:r>
          </w:p>
          <w:p w:rsidR="00C828A0" w:rsidRPr="00FC7B11" w:rsidRDefault="00C828A0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Opština Novo Sarajevo</w:t>
            </w:r>
          </w:p>
        </w:tc>
        <w:tc>
          <w:tcPr>
            <w:tcW w:w="1135" w:type="dxa"/>
          </w:tcPr>
          <w:p w:rsidR="00C828A0" w:rsidRPr="00FC7B11" w:rsidRDefault="00C828A0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Površina poslovnog prostora i struktura</w:t>
            </w:r>
          </w:p>
        </w:tc>
        <w:tc>
          <w:tcPr>
            <w:tcW w:w="2204" w:type="dxa"/>
          </w:tcPr>
          <w:p w:rsidR="00C828A0" w:rsidRPr="00FC7B11" w:rsidRDefault="00C828A0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Djelatnost (namjena) koja se u poslovnom prostoru može obavljati</w:t>
            </w:r>
          </w:p>
        </w:tc>
        <w:tc>
          <w:tcPr>
            <w:tcW w:w="1131" w:type="dxa"/>
          </w:tcPr>
          <w:p w:rsidR="00C828A0" w:rsidRPr="00FC7B11" w:rsidRDefault="00C828A0">
            <w:pPr>
              <w:rPr>
                <w:vertAlign w:val="superscript"/>
                <w:lang w:val="bs-Latn-BA"/>
              </w:rPr>
            </w:pPr>
            <w:r w:rsidRPr="00FC7B11">
              <w:rPr>
                <w:lang w:val="bs-Latn-BA"/>
              </w:rPr>
              <w:t>Početni iznos zakupnine po m</w:t>
            </w:r>
            <w:r w:rsidRPr="00FC7B11">
              <w:rPr>
                <w:vertAlign w:val="superscript"/>
                <w:lang w:val="bs-Latn-BA"/>
              </w:rPr>
              <w:t>2</w:t>
            </w:r>
          </w:p>
        </w:tc>
        <w:tc>
          <w:tcPr>
            <w:tcW w:w="1198" w:type="dxa"/>
          </w:tcPr>
          <w:p w:rsidR="00C828A0" w:rsidRPr="00FC7B11" w:rsidRDefault="00C828A0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Obavezni iznos novčanog depozita (3 mjesečne zakupnine)</w:t>
            </w:r>
          </w:p>
        </w:tc>
        <w:tc>
          <w:tcPr>
            <w:tcW w:w="1441" w:type="dxa"/>
          </w:tcPr>
          <w:p w:rsidR="00C828A0" w:rsidRPr="00FC7B11" w:rsidRDefault="00C828A0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Stanje poslovnog prostora</w:t>
            </w:r>
          </w:p>
        </w:tc>
      </w:tr>
      <w:tr w:rsidR="00C828A0" w:rsidRPr="00FC7B11" w:rsidTr="009F3292">
        <w:tc>
          <w:tcPr>
            <w:tcW w:w="753" w:type="dxa"/>
          </w:tcPr>
          <w:p w:rsidR="00C828A0" w:rsidRPr="00EA324C" w:rsidRDefault="00C828A0">
            <w:pPr>
              <w:rPr>
                <w:b/>
                <w:lang w:val="bs-Latn-BA"/>
              </w:rPr>
            </w:pPr>
            <w:r w:rsidRPr="00EA324C">
              <w:rPr>
                <w:b/>
                <w:lang w:val="bs-Latn-BA"/>
              </w:rPr>
              <w:t>3.</w:t>
            </w:r>
          </w:p>
        </w:tc>
        <w:tc>
          <w:tcPr>
            <w:tcW w:w="1786" w:type="dxa"/>
          </w:tcPr>
          <w:p w:rsidR="00C828A0" w:rsidRPr="00FC7B11" w:rsidRDefault="009A4F28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Zagrebačka br.20</w:t>
            </w:r>
          </w:p>
        </w:tc>
        <w:tc>
          <w:tcPr>
            <w:tcW w:w="983" w:type="dxa"/>
          </w:tcPr>
          <w:p w:rsidR="00C828A0" w:rsidRPr="00FC7B11" w:rsidRDefault="009A4F28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II</w:t>
            </w:r>
          </w:p>
        </w:tc>
        <w:tc>
          <w:tcPr>
            <w:tcW w:w="1135" w:type="dxa"/>
          </w:tcPr>
          <w:p w:rsidR="00C828A0" w:rsidRPr="00FC7B11" w:rsidRDefault="00916C26">
            <w:pPr>
              <w:rPr>
                <w:vertAlign w:val="superscript"/>
                <w:lang w:val="bs-Latn-BA"/>
              </w:rPr>
            </w:pPr>
            <w:r w:rsidRPr="00FC7B11">
              <w:rPr>
                <w:lang w:val="bs-Latn-BA"/>
              </w:rPr>
              <w:t>12,46</w:t>
            </w:r>
            <w:r w:rsidR="009A4F28" w:rsidRPr="00FC7B11">
              <w:rPr>
                <w:lang w:val="bs-Latn-BA"/>
              </w:rPr>
              <w:t>m</w:t>
            </w:r>
            <w:r w:rsidR="009A4F28" w:rsidRPr="00FC7B11">
              <w:rPr>
                <w:vertAlign w:val="superscript"/>
                <w:lang w:val="bs-Latn-BA"/>
              </w:rPr>
              <w:t>2</w:t>
            </w:r>
          </w:p>
        </w:tc>
        <w:tc>
          <w:tcPr>
            <w:tcW w:w="2204" w:type="dxa"/>
          </w:tcPr>
          <w:p w:rsidR="00C828A0" w:rsidRPr="00FC7B11" w:rsidRDefault="00BF0A7E">
            <w:pPr>
              <w:rPr>
                <w:lang w:val="bs-Latn-BA"/>
              </w:rPr>
            </w:pPr>
            <w:r w:rsidRPr="00BF0A7E">
              <w:rPr>
                <w:sz w:val="18"/>
                <w:szCs w:val="18"/>
              </w:rPr>
              <w:t>Stručne, znanstvene i tehničke djelatnosti,Administrativne i pomoćne uslužne djelatnosti</w:t>
            </w:r>
          </w:p>
        </w:tc>
        <w:tc>
          <w:tcPr>
            <w:tcW w:w="1131" w:type="dxa"/>
          </w:tcPr>
          <w:p w:rsidR="00C828A0" w:rsidRPr="00FC7B11" w:rsidRDefault="009A4F28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8,00KM</w:t>
            </w:r>
          </w:p>
        </w:tc>
        <w:tc>
          <w:tcPr>
            <w:tcW w:w="1198" w:type="dxa"/>
          </w:tcPr>
          <w:p w:rsidR="00C828A0" w:rsidRPr="00FC7B11" w:rsidRDefault="00C7378F">
            <w:pPr>
              <w:rPr>
                <w:lang w:val="bs-Latn-BA"/>
              </w:rPr>
            </w:pPr>
            <w:r>
              <w:rPr>
                <w:lang w:val="bs-Latn-BA"/>
              </w:rPr>
              <w:t>299,04</w:t>
            </w:r>
          </w:p>
        </w:tc>
        <w:tc>
          <w:tcPr>
            <w:tcW w:w="1441" w:type="dxa"/>
          </w:tcPr>
          <w:p w:rsidR="00C828A0" w:rsidRPr="00FC7B11" w:rsidRDefault="00390DEF">
            <w:pPr>
              <w:rPr>
                <w:lang w:val="bs-Latn-BA"/>
              </w:rPr>
            </w:pPr>
            <w:r>
              <w:rPr>
                <w:lang w:val="bs-Latn-BA"/>
              </w:rPr>
              <w:t>Useljiv i namješten.</w:t>
            </w:r>
          </w:p>
        </w:tc>
      </w:tr>
      <w:tr w:rsidR="00C828A0" w:rsidRPr="00FC7B11" w:rsidTr="009F3292">
        <w:tc>
          <w:tcPr>
            <w:tcW w:w="753" w:type="dxa"/>
          </w:tcPr>
          <w:p w:rsidR="00C828A0" w:rsidRPr="00EA324C" w:rsidRDefault="00C828A0">
            <w:pPr>
              <w:rPr>
                <w:b/>
                <w:lang w:val="bs-Latn-BA"/>
              </w:rPr>
            </w:pPr>
            <w:r w:rsidRPr="00EA324C">
              <w:rPr>
                <w:b/>
                <w:lang w:val="bs-Latn-BA"/>
              </w:rPr>
              <w:t>4.</w:t>
            </w:r>
          </w:p>
        </w:tc>
        <w:tc>
          <w:tcPr>
            <w:tcW w:w="1786" w:type="dxa"/>
          </w:tcPr>
          <w:p w:rsidR="00C828A0" w:rsidRPr="00FC7B11" w:rsidRDefault="009A4F28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Zagrebačka br.20</w:t>
            </w:r>
          </w:p>
        </w:tc>
        <w:tc>
          <w:tcPr>
            <w:tcW w:w="983" w:type="dxa"/>
          </w:tcPr>
          <w:p w:rsidR="00C828A0" w:rsidRPr="00FC7B11" w:rsidRDefault="009A4F28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II</w:t>
            </w:r>
          </w:p>
        </w:tc>
        <w:tc>
          <w:tcPr>
            <w:tcW w:w="1135" w:type="dxa"/>
          </w:tcPr>
          <w:p w:rsidR="00C828A0" w:rsidRPr="00FC7B11" w:rsidRDefault="00940B85">
            <w:pPr>
              <w:rPr>
                <w:vertAlign w:val="superscript"/>
                <w:lang w:val="bs-Latn-BA"/>
              </w:rPr>
            </w:pPr>
            <w:r w:rsidRPr="00FC7B11">
              <w:rPr>
                <w:lang w:val="bs-Latn-BA"/>
              </w:rPr>
              <w:t>36,79</w:t>
            </w:r>
            <w:r w:rsidR="009A4F28" w:rsidRPr="00FC7B11">
              <w:rPr>
                <w:lang w:val="bs-Latn-BA"/>
              </w:rPr>
              <w:t>m</w:t>
            </w:r>
            <w:r w:rsidR="009A4F28" w:rsidRPr="00FC7B11">
              <w:rPr>
                <w:vertAlign w:val="superscript"/>
                <w:lang w:val="bs-Latn-BA"/>
              </w:rPr>
              <w:t>2</w:t>
            </w:r>
          </w:p>
        </w:tc>
        <w:tc>
          <w:tcPr>
            <w:tcW w:w="2204" w:type="dxa"/>
          </w:tcPr>
          <w:p w:rsidR="00C828A0" w:rsidRPr="00FC7B11" w:rsidRDefault="00C75025">
            <w:pPr>
              <w:rPr>
                <w:lang w:val="bs-Latn-BA"/>
              </w:rPr>
            </w:pPr>
            <w:r>
              <w:rPr>
                <w:sz w:val="18"/>
                <w:szCs w:val="18"/>
              </w:rPr>
              <w:t>Ugostiteljska djelatnost</w:t>
            </w:r>
          </w:p>
        </w:tc>
        <w:tc>
          <w:tcPr>
            <w:tcW w:w="1131" w:type="dxa"/>
          </w:tcPr>
          <w:p w:rsidR="00C828A0" w:rsidRPr="00FC7B11" w:rsidRDefault="009A4F28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12,00KM</w:t>
            </w:r>
          </w:p>
        </w:tc>
        <w:tc>
          <w:tcPr>
            <w:tcW w:w="1198" w:type="dxa"/>
          </w:tcPr>
          <w:p w:rsidR="00C828A0" w:rsidRPr="00FC7B11" w:rsidRDefault="00C7378F">
            <w:pPr>
              <w:rPr>
                <w:lang w:val="bs-Latn-BA"/>
              </w:rPr>
            </w:pPr>
            <w:r>
              <w:rPr>
                <w:lang w:val="bs-Latn-BA"/>
              </w:rPr>
              <w:t>1.324,44</w:t>
            </w:r>
          </w:p>
        </w:tc>
        <w:tc>
          <w:tcPr>
            <w:tcW w:w="1441" w:type="dxa"/>
          </w:tcPr>
          <w:p w:rsidR="00C828A0" w:rsidRPr="00FC7B11" w:rsidRDefault="00390DEF">
            <w:pPr>
              <w:rPr>
                <w:lang w:val="bs-Latn-BA"/>
              </w:rPr>
            </w:pPr>
            <w:r>
              <w:rPr>
                <w:lang w:val="bs-Latn-BA"/>
              </w:rPr>
              <w:t>Useljiv i namješten.</w:t>
            </w:r>
          </w:p>
        </w:tc>
      </w:tr>
    </w:tbl>
    <w:p w:rsidR="00BF0A7E" w:rsidRDefault="00BF0A7E">
      <w:pPr>
        <w:rPr>
          <w:rFonts w:ascii="Arial" w:hAnsi="Arial" w:cs="Arial"/>
          <w:b/>
          <w:lang w:val="bs-Latn-BA"/>
        </w:rPr>
      </w:pPr>
    </w:p>
    <w:p w:rsidR="00CB2789" w:rsidRPr="00FC7B11" w:rsidRDefault="006E752F">
      <w:pPr>
        <w:rPr>
          <w:lang w:val="bs-Latn-BA"/>
        </w:rPr>
      </w:pPr>
      <w:r>
        <w:rPr>
          <w:rFonts w:ascii="Arial" w:hAnsi="Arial" w:cs="Arial"/>
          <w:b/>
          <w:lang w:val="bs-Latn-BA"/>
        </w:rPr>
        <w:t>B</w:t>
      </w:r>
    </w:p>
    <w:tbl>
      <w:tblPr>
        <w:tblStyle w:val="TableGrid"/>
        <w:tblW w:w="9374" w:type="dxa"/>
        <w:tblInd w:w="-5" w:type="dxa"/>
        <w:tblLook w:val="04A0" w:firstRow="1" w:lastRow="0" w:firstColumn="1" w:lastColumn="0" w:noHBand="0" w:noVBand="1"/>
      </w:tblPr>
      <w:tblGrid>
        <w:gridCol w:w="546"/>
        <w:gridCol w:w="1227"/>
        <w:gridCol w:w="939"/>
        <w:gridCol w:w="1139"/>
        <w:gridCol w:w="1973"/>
        <w:gridCol w:w="1136"/>
        <w:gridCol w:w="1198"/>
        <w:gridCol w:w="1216"/>
      </w:tblGrid>
      <w:tr w:rsidR="00390DEF" w:rsidRPr="00FC7B11" w:rsidTr="00501944">
        <w:trPr>
          <w:trHeight w:val="1782"/>
        </w:trPr>
        <w:tc>
          <w:tcPr>
            <w:tcW w:w="1128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R. br.</w:t>
            </w:r>
          </w:p>
        </w:tc>
        <w:tc>
          <w:tcPr>
            <w:tcW w:w="1169" w:type="dxa"/>
          </w:tcPr>
          <w:p w:rsidR="00CB2789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Lokacija (adresa) poslovnog prostora</w:t>
            </w:r>
            <w:r w:rsidR="00390DEF">
              <w:rPr>
                <w:lang w:val="bs-Latn-BA"/>
              </w:rPr>
              <w:t>;</w:t>
            </w:r>
          </w:p>
          <w:p w:rsidR="00390DEF" w:rsidRPr="00FC7B11" w:rsidRDefault="00390DEF" w:rsidP="00501944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K.O.LOKVE, Općina </w:t>
            </w:r>
            <w:r w:rsidRPr="00FC7B11">
              <w:rPr>
                <w:lang w:val="bs-Latn-BA"/>
              </w:rPr>
              <w:t>Hadžići</w:t>
            </w:r>
            <w:r>
              <w:rPr>
                <w:lang w:val="bs-Latn-BA"/>
              </w:rPr>
              <w:t>, Igman</w:t>
            </w:r>
          </w:p>
        </w:tc>
        <w:tc>
          <w:tcPr>
            <w:tcW w:w="1156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 xml:space="preserve">Zona </w:t>
            </w:r>
          </w:p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Opština Hadžići</w:t>
            </w:r>
          </w:p>
        </w:tc>
        <w:tc>
          <w:tcPr>
            <w:tcW w:w="1170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Površina poslovnog prostora i struktura</w:t>
            </w:r>
          </w:p>
        </w:tc>
        <w:tc>
          <w:tcPr>
            <w:tcW w:w="1210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Djelatnost (namjena) koja se u poslovnom prostoru može obavljati</w:t>
            </w:r>
          </w:p>
        </w:tc>
        <w:tc>
          <w:tcPr>
            <w:tcW w:w="1170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Početni iznos zakupnine po m</w:t>
            </w:r>
            <w:r w:rsidRPr="00FC7B11">
              <w:rPr>
                <w:vertAlign w:val="superscript"/>
                <w:lang w:val="bs-Latn-BA"/>
              </w:rPr>
              <w:t>2</w:t>
            </w:r>
          </w:p>
        </w:tc>
        <w:tc>
          <w:tcPr>
            <w:tcW w:w="1201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Obavezni iznos novčanog depozita (3 mjesečne zakupnine)</w:t>
            </w:r>
          </w:p>
        </w:tc>
        <w:tc>
          <w:tcPr>
            <w:tcW w:w="1170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Stanje poslovnog prostora</w:t>
            </w:r>
          </w:p>
        </w:tc>
      </w:tr>
      <w:tr w:rsidR="00390DEF" w:rsidRPr="00FC7B11" w:rsidTr="00501944">
        <w:trPr>
          <w:trHeight w:val="499"/>
        </w:trPr>
        <w:tc>
          <w:tcPr>
            <w:tcW w:w="1128" w:type="dxa"/>
          </w:tcPr>
          <w:p w:rsidR="00CB2789" w:rsidRPr="00EA324C" w:rsidRDefault="00CB2789" w:rsidP="00501944">
            <w:pPr>
              <w:rPr>
                <w:b/>
                <w:lang w:val="bs-Latn-BA"/>
              </w:rPr>
            </w:pPr>
            <w:r w:rsidRPr="00EA324C">
              <w:rPr>
                <w:b/>
                <w:lang w:val="bs-Latn-BA"/>
              </w:rPr>
              <w:t>1.</w:t>
            </w:r>
          </w:p>
        </w:tc>
        <w:tc>
          <w:tcPr>
            <w:tcW w:w="1169" w:type="dxa"/>
          </w:tcPr>
          <w:p w:rsidR="00CB2789" w:rsidRPr="00FC7B11" w:rsidRDefault="00390DEF" w:rsidP="00501944">
            <w:pPr>
              <w:rPr>
                <w:lang w:val="bs-Latn-BA"/>
              </w:rPr>
            </w:pPr>
            <w:r>
              <w:rPr>
                <w:lang w:val="bs-Latn-BA"/>
              </w:rPr>
              <w:t>Igman, Hadžići</w:t>
            </w:r>
          </w:p>
        </w:tc>
        <w:tc>
          <w:tcPr>
            <w:tcW w:w="1156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III</w:t>
            </w:r>
          </w:p>
        </w:tc>
        <w:tc>
          <w:tcPr>
            <w:tcW w:w="1170" w:type="dxa"/>
          </w:tcPr>
          <w:p w:rsidR="00CB2789" w:rsidRPr="00FC7B11" w:rsidRDefault="00CB2789" w:rsidP="00501944">
            <w:pPr>
              <w:rPr>
                <w:vertAlign w:val="superscript"/>
                <w:lang w:val="bs-Latn-BA"/>
              </w:rPr>
            </w:pPr>
            <w:r w:rsidRPr="00FC7B11">
              <w:rPr>
                <w:lang w:val="bs-Latn-BA"/>
              </w:rPr>
              <w:t>405,76m</w:t>
            </w:r>
            <w:r w:rsidRPr="00FC7B11">
              <w:rPr>
                <w:vertAlign w:val="superscript"/>
                <w:lang w:val="bs-Latn-BA"/>
              </w:rPr>
              <w:t>2</w:t>
            </w:r>
          </w:p>
        </w:tc>
        <w:tc>
          <w:tcPr>
            <w:tcW w:w="1210" w:type="dxa"/>
          </w:tcPr>
          <w:p w:rsidR="00CB2789" w:rsidRPr="00FC7B11" w:rsidRDefault="00EA2674" w:rsidP="00501944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Djelatnosti kojima se bave sportsko-rekreativna, </w:t>
            </w:r>
            <w:r w:rsidR="00726B91">
              <w:rPr>
                <w:lang w:val="bs-Latn-BA"/>
              </w:rPr>
              <w:t xml:space="preserve">turistička i </w:t>
            </w:r>
            <w:r>
              <w:rPr>
                <w:lang w:val="bs-Latn-BA"/>
              </w:rPr>
              <w:t>šumarska drustava/udruženja</w:t>
            </w:r>
          </w:p>
        </w:tc>
        <w:tc>
          <w:tcPr>
            <w:tcW w:w="1170" w:type="dxa"/>
          </w:tcPr>
          <w:p w:rsidR="00CB2789" w:rsidRPr="00FC7B11" w:rsidRDefault="00CB2789" w:rsidP="00501944">
            <w:pPr>
              <w:rPr>
                <w:lang w:val="bs-Latn-BA"/>
              </w:rPr>
            </w:pPr>
            <w:r w:rsidRPr="00FC7B11">
              <w:rPr>
                <w:lang w:val="bs-Latn-BA"/>
              </w:rPr>
              <w:t>8,00KM</w:t>
            </w:r>
          </w:p>
        </w:tc>
        <w:tc>
          <w:tcPr>
            <w:tcW w:w="1201" w:type="dxa"/>
          </w:tcPr>
          <w:p w:rsidR="00CB2789" w:rsidRPr="00FC7B11" w:rsidRDefault="00C7378F" w:rsidP="00501944">
            <w:pPr>
              <w:rPr>
                <w:lang w:val="bs-Latn-BA"/>
              </w:rPr>
            </w:pPr>
            <w:r>
              <w:rPr>
                <w:lang w:val="bs-Latn-BA"/>
              </w:rPr>
              <w:t>9.738,24</w:t>
            </w:r>
          </w:p>
        </w:tc>
        <w:tc>
          <w:tcPr>
            <w:tcW w:w="1170" w:type="dxa"/>
          </w:tcPr>
          <w:p w:rsidR="00CB2789" w:rsidRPr="00FC7B11" w:rsidRDefault="00390DEF" w:rsidP="00501944">
            <w:pPr>
              <w:rPr>
                <w:lang w:val="bs-Latn-BA"/>
              </w:rPr>
            </w:pPr>
            <w:r>
              <w:rPr>
                <w:lang w:val="bs-Latn-BA"/>
              </w:rPr>
              <w:t>Useljiv i namješten.</w:t>
            </w:r>
          </w:p>
        </w:tc>
      </w:tr>
    </w:tbl>
    <w:p w:rsidR="00EA324C" w:rsidRDefault="00EA324C" w:rsidP="00CB2789">
      <w:pPr>
        <w:rPr>
          <w:rFonts w:ascii="Arial" w:hAnsi="Arial" w:cs="Arial"/>
          <w:lang w:val="bs-Latn-BA"/>
        </w:rPr>
      </w:pPr>
    </w:p>
    <w:p w:rsidR="001208D7" w:rsidRPr="001208D7" w:rsidRDefault="001208D7" w:rsidP="00CB2789">
      <w:pPr>
        <w:rPr>
          <w:rFonts w:ascii="Arial" w:hAnsi="Arial" w:cs="Arial"/>
          <w:lang w:val="bs-Latn-BA"/>
        </w:rPr>
      </w:pPr>
      <w:r w:rsidRPr="001208D7">
        <w:rPr>
          <w:rFonts w:ascii="Arial" w:hAnsi="Arial" w:cs="Arial"/>
          <w:lang w:val="bs-Latn-BA"/>
        </w:rPr>
        <w:lastRenderedPageBreak/>
        <w:t>Napomena: Pravo prijave na javni oglas imaju fizička i pravna lica.</w:t>
      </w:r>
    </w:p>
    <w:p w:rsidR="00B568AA" w:rsidRDefault="00B568AA" w:rsidP="000021FA">
      <w:pPr>
        <w:tabs>
          <w:tab w:val="left" w:pos="5790"/>
        </w:tabs>
        <w:jc w:val="center"/>
        <w:rPr>
          <w:rFonts w:ascii="Arial" w:hAnsi="Arial" w:cs="Arial"/>
          <w:b/>
          <w:lang w:val="bs-Latn-BA"/>
        </w:rPr>
      </w:pPr>
      <w:r w:rsidRPr="00FC7B11">
        <w:rPr>
          <w:rFonts w:ascii="Arial" w:hAnsi="Arial" w:cs="Arial"/>
          <w:b/>
          <w:lang w:val="bs-Latn-BA"/>
        </w:rPr>
        <w:t>II</w:t>
      </w:r>
    </w:p>
    <w:p w:rsidR="001208D7" w:rsidRDefault="001208D7" w:rsidP="001208D7">
      <w:pPr>
        <w:tabs>
          <w:tab w:val="left" w:pos="5790"/>
        </w:tabs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Zakup poslovnog prostora daje se na period od 12 mjeseci tj. jedne godine.</w:t>
      </w:r>
    </w:p>
    <w:p w:rsidR="001208D7" w:rsidRPr="001208D7" w:rsidRDefault="001208D7" w:rsidP="001208D7">
      <w:pPr>
        <w:tabs>
          <w:tab w:val="left" w:pos="5790"/>
        </w:tabs>
        <w:jc w:val="center"/>
        <w:rPr>
          <w:rFonts w:ascii="Arial" w:hAnsi="Arial" w:cs="Arial"/>
          <w:b/>
          <w:lang w:val="bs-Latn-BA"/>
        </w:rPr>
      </w:pPr>
      <w:r w:rsidRPr="001208D7">
        <w:rPr>
          <w:rFonts w:ascii="Arial" w:hAnsi="Arial" w:cs="Arial"/>
          <w:b/>
          <w:lang w:val="bs-Latn-BA"/>
        </w:rPr>
        <w:t>III</w:t>
      </w:r>
    </w:p>
    <w:p w:rsidR="00B568AA" w:rsidRPr="001208D7" w:rsidRDefault="00B568AA" w:rsidP="00B568AA">
      <w:pPr>
        <w:tabs>
          <w:tab w:val="left" w:pos="5790"/>
        </w:tabs>
        <w:rPr>
          <w:rFonts w:ascii="Arial" w:hAnsi="Arial" w:cs="Arial"/>
          <w:b/>
          <w:lang w:val="bs-Latn-BA"/>
        </w:rPr>
      </w:pPr>
      <w:r w:rsidRPr="001208D7">
        <w:rPr>
          <w:rFonts w:ascii="Arial" w:hAnsi="Arial" w:cs="Arial"/>
          <w:b/>
          <w:lang w:val="bs-Latn-BA"/>
        </w:rPr>
        <w:t>UVJETI, NAČIN I ROK ZA PODNOŠENJE PISMENIH PRIJAVA</w:t>
      </w:r>
    </w:p>
    <w:p w:rsidR="00B568AA" w:rsidRPr="00FC7B11" w:rsidRDefault="00B568AA" w:rsidP="00B568AA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Ponuda za učešće u javnom oglasu mora s</w:t>
      </w:r>
      <w:r w:rsidR="004008FF">
        <w:rPr>
          <w:rFonts w:ascii="Arial" w:hAnsi="Arial" w:cs="Arial"/>
          <w:lang w:val="bs-Latn-BA"/>
        </w:rPr>
        <w:t>a</w:t>
      </w:r>
      <w:r w:rsidRPr="00FC7B11">
        <w:rPr>
          <w:rFonts w:ascii="Arial" w:hAnsi="Arial" w:cs="Arial"/>
          <w:lang w:val="bs-Latn-BA"/>
        </w:rPr>
        <w:t>državati:</w:t>
      </w:r>
    </w:p>
    <w:p w:rsidR="00B568AA" w:rsidRPr="00FC7B11" w:rsidRDefault="00B568AA" w:rsidP="00B568AA">
      <w:pPr>
        <w:pStyle w:val="ListParagraph"/>
        <w:numPr>
          <w:ilvl w:val="0"/>
          <w:numId w:val="2"/>
        </w:num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Osnovne podatke o ponuđaču:</w:t>
      </w:r>
    </w:p>
    <w:p w:rsidR="00B568AA" w:rsidRPr="00FC7B11" w:rsidRDefault="006E0DEB" w:rsidP="006E0DEB">
      <w:pPr>
        <w:pStyle w:val="ListParagraph"/>
        <w:numPr>
          <w:ilvl w:val="0"/>
          <w:numId w:val="3"/>
        </w:num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Za fizičko lice potrebno je dostaviti: ime i prezime, adresa, JMB, kontakt telefon, a ako ponuđač obavlja djelatnost ovjerenu kopiju Rješenja o obavljanju samostalne djelatnosti ne stariju od 6 mjeseci;</w:t>
      </w:r>
    </w:p>
    <w:p w:rsidR="006E0DEB" w:rsidRPr="00FC7B11" w:rsidRDefault="006E0DEB" w:rsidP="006E0DEB">
      <w:pPr>
        <w:pStyle w:val="ListParagraph"/>
        <w:numPr>
          <w:ilvl w:val="0"/>
          <w:numId w:val="3"/>
        </w:num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Za Pravno lice potrebno je dostaviti: ovjerenu kopiju Rješenja o upisu u sudski registar sa prilozima;</w:t>
      </w:r>
    </w:p>
    <w:p w:rsidR="00CB2789" w:rsidRPr="00FC7B11" w:rsidRDefault="00CB2789" w:rsidP="00C7378F">
      <w:pPr>
        <w:pStyle w:val="ListParagraph"/>
        <w:tabs>
          <w:tab w:val="left" w:pos="5790"/>
        </w:tabs>
        <w:ind w:left="1080"/>
        <w:rPr>
          <w:rFonts w:ascii="Arial" w:hAnsi="Arial" w:cs="Arial"/>
          <w:lang w:val="bs-Latn-BA"/>
        </w:rPr>
      </w:pPr>
    </w:p>
    <w:p w:rsidR="006E0DEB" w:rsidRPr="00FC7B11" w:rsidRDefault="006E0DEB" w:rsidP="006E0DEB">
      <w:pPr>
        <w:pStyle w:val="ListParagraph"/>
        <w:numPr>
          <w:ilvl w:val="0"/>
          <w:numId w:val="2"/>
        </w:num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 xml:space="preserve">Dokaz o uplaćenom depozitu: </w:t>
      </w:r>
      <w:r w:rsidR="00453D71" w:rsidRPr="00FC7B11">
        <w:rPr>
          <w:rFonts w:ascii="Arial" w:hAnsi="Arial" w:cs="Arial"/>
          <w:lang w:val="bs-Latn-BA"/>
        </w:rPr>
        <w:t xml:space="preserve">Ponuđači su dužni da uplate novčani depozit u iznosu </w:t>
      </w:r>
      <w:r w:rsidR="00EB19D8">
        <w:rPr>
          <w:rFonts w:ascii="Arial" w:hAnsi="Arial" w:cs="Arial"/>
          <w:lang w:val="bs-Latn-BA"/>
        </w:rPr>
        <w:t>3 (</w:t>
      </w:r>
      <w:r w:rsidR="00453D71" w:rsidRPr="00FC7B11">
        <w:rPr>
          <w:rFonts w:ascii="Arial" w:hAnsi="Arial" w:cs="Arial"/>
          <w:lang w:val="bs-Latn-BA"/>
        </w:rPr>
        <w:t>tri</w:t>
      </w:r>
      <w:r w:rsidR="00EB19D8">
        <w:rPr>
          <w:rFonts w:ascii="Arial" w:hAnsi="Arial" w:cs="Arial"/>
          <w:lang w:val="bs-Latn-BA"/>
        </w:rPr>
        <w:t>)</w:t>
      </w:r>
      <w:r w:rsidR="00453D71" w:rsidRPr="00FC7B11">
        <w:rPr>
          <w:rFonts w:ascii="Arial" w:hAnsi="Arial" w:cs="Arial"/>
          <w:lang w:val="bs-Latn-BA"/>
        </w:rPr>
        <w:t xml:space="preserve"> mjesečne početne zakupnine u skladu sa</w:t>
      </w:r>
      <w:r w:rsidR="00D61534" w:rsidRPr="00FC7B11">
        <w:rPr>
          <w:rFonts w:ascii="Arial" w:hAnsi="Arial" w:cs="Arial"/>
          <w:lang w:val="bs-Latn-BA"/>
        </w:rPr>
        <w:t xml:space="preserve"> iz</w:t>
      </w:r>
      <w:r w:rsidR="00CB2789" w:rsidRPr="00FC7B11">
        <w:rPr>
          <w:rFonts w:ascii="Arial" w:hAnsi="Arial" w:cs="Arial"/>
          <w:lang w:val="bs-Latn-BA"/>
        </w:rPr>
        <w:t>nosom depozita upisanim u tabelama</w:t>
      </w:r>
      <w:r w:rsidR="00476D98">
        <w:rPr>
          <w:rFonts w:ascii="Arial" w:hAnsi="Arial" w:cs="Arial"/>
          <w:lang w:val="bs-Latn-BA"/>
        </w:rPr>
        <w:t xml:space="preserve"> </w:t>
      </w:r>
      <w:r w:rsidR="006E752F">
        <w:rPr>
          <w:rFonts w:ascii="Arial" w:hAnsi="Arial" w:cs="Arial"/>
          <w:b/>
          <w:lang w:val="bs-Latn-BA"/>
        </w:rPr>
        <w:t>A</w:t>
      </w:r>
      <w:r w:rsidR="00CB2789" w:rsidRPr="00476D98">
        <w:rPr>
          <w:rFonts w:ascii="Arial" w:hAnsi="Arial" w:cs="Arial"/>
          <w:b/>
          <w:lang w:val="bs-Latn-BA"/>
        </w:rPr>
        <w:t xml:space="preserve"> </w:t>
      </w:r>
      <w:r w:rsidR="00CB2789" w:rsidRPr="00FC7B11">
        <w:rPr>
          <w:rFonts w:ascii="Arial" w:hAnsi="Arial" w:cs="Arial"/>
          <w:lang w:val="bs-Latn-BA"/>
        </w:rPr>
        <w:t xml:space="preserve">i </w:t>
      </w:r>
      <w:r w:rsidR="006E752F">
        <w:rPr>
          <w:rFonts w:ascii="Arial" w:hAnsi="Arial" w:cs="Arial"/>
          <w:b/>
          <w:lang w:val="bs-Latn-BA"/>
        </w:rPr>
        <w:t>B</w:t>
      </w:r>
      <w:r w:rsidR="000021FA" w:rsidRPr="00FC7B11">
        <w:rPr>
          <w:rFonts w:ascii="Arial" w:hAnsi="Arial" w:cs="Arial"/>
          <w:lang w:val="bs-Latn-BA"/>
        </w:rPr>
        <w:t xml:space="preserve"> i dostave primjerak uplatnice ispunjen na sljedeći način:</w:t>
      </w:r>
    </w:p>
    <w:p w:rsidR="000021FA" w:rsidRPr="00FC7B11" w:rsidRDefault="000021FA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</w:p>
    <w:p w:rsidR="000021FA" w:rsidRPr="00FC7B11" w:rsidRDefault="000021FA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Svrha doznake: Prihodi od iznajmljivan</w:t>
      </w:r>
      <w:r w:rsidR="005D1431" w:rsidRPr="00FC7B11">
        <w:rPr>
          <w:rFonts w:ascii="Arial" w:hAnsi="Arial" w:cs="Arial"/>
          <w:lang w:val="bs-Latn-BA"/>
        </w:rPr>
        <w:t>ja poslovnog prostora u zakup Šumarski fakultet</w:t>
      </w:r>
      <w:r w:rsidRPr="00FC7B11">
        <w:rPr>
          <w:rFonts w:ascii="Arial" w:hAnsi="Arial" w:cs="Arial"/>
          <w:lang w:val="bs-Latn-BA"/>
        </w:rPr>
        <w:t xml:space="preserve"> UNSA</w:t>
      </w:r>
    </w:p>
    <w:p w:rsidR="005D1431" w:rsidRPr="00FC7B11" w:rsidRDefault="00EB19D8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Račun Primaoca:</w:t>
      </w:r>
      <w:r w:rsidR="005D1431" w:rsidRPr="00FC7B11">
        <w:rPr>
          <w:rFonts w:ascii="Arial" w:hAnsi="Arial" w:cs="Arial"/>
          <w:lang w:val="bs-Latn-BA"/>
        </w:rPr>
        <w:t>1411965320008475</w:t>
      </w:r>
    </w:p>
    <w:p w:rsidR="005D1431" w:rsidRPr="00FC7B11" w:rsidRDefault="005D1431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Vrsta prihoda:722631</w:t>
      </w:r>
    </w:p>
    <w:p w:rsidR="005D1431" w:rsidRPr="00FC7B11" w:rsidRDefault="005D1431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Općina:079</w:t>
      </w:r>
    </w:p>
    <w:p w:rsidR="00FC7B11" w:rsidRPr="00FC7B11" w:rsidRDefault="005D1431" w:rsidP="00FC7B11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Budžetska organizacija:2104025</w:t>
      </w:r>
    </w:p>
    <w:p w:rsidR="005D1431" w:rsidRPr="00FC7B11" w:rsidRDefault="005D1431" w:rsidP="00FC7B11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Poziv na broj:0000000052</w:t>
      </w:r>
    </w:p>
    <w:p w:rsidR="005D1431" w:rsidRPr="00FC7B11" w:rsidRDefault="005D1431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</w:p>
    <w:p w:rsidR="005D1431" w:rsidRPr="00FC7B11" w:rsidRDefault="005D1431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b/>
          <w:lang w:val="bs-Latn-BA"/>
        </w:rPr>
        <w:t>Napomena:</w:t>
      </w:r>
      <w:r w:rsidRPr="00FC7B11">
        <w:rPr>
          <w:rFonts w:ascii="Arial" w:hAnsi="Arial" w:cs="Arial"/>
          <w:lang w:val="bs-Latn-BA"/>
        </w:rPr>
        <w:t xml:space="preserve"> Iznos novčanog depozita ponuđača sa kojim se zaključi ugovor o zakupu poslovnog prostora smatrat će se njegovom garancijom za uredno plaćanje zakupnine, a ostalim učesnicima u javnom oglasu, uplaćeni depozit će se vratiti u roku od 8 (osam) dana od dana donošenja odluke o izboru najpovoljnijeg ponuđača.</w:t>
      </w:r>
    </w:p>
    <w:p w:rsidR="005D1431" w:rsidRPr="00FC7B11" w:rsidRDefault="005D1431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Ako odabrani ponuđač ne zaključi ugovor i preuzme prostor u određenom roku smatrat će se da je odustao od ugovora i neće mu se vraćati uplaćeni iznos depozita.</w:t>
      </w:r>
    </w:p>
    <w:p w:rsidR="005D1431" w:rsidRPr="00FC7B11" w:rsidRDefault="005D1431" w:rsidP="000021FA">
      <w:pPr>
        <w:pStyle w:val="ListParagraph"/>
        <w:tabs>
          <w:tab w:val="left" w:pos="5790"/>
        </w:tabs>
        <w:rPr>
          <w:rFonts w:ascii="Arial" w:hAnsi="Arial" w:cs="Arial"/>
          <w:lang w:val="bs-Latn-BA"/>
        </w:rPr>
      </w:pPr>
    </w:p>
    <w:p w:rsidR="005D1431" w:rsidRPr="00FC7B11" w:rsidRDefault="006649E4" w:rsidP="006649E4">
      <w:pPr>
        <w:pStyle w:val="ListParagraph"/>
        <w:numPr>
          <w:ilvl w:val="0"/>
          <w:numId w:val="2"/>
        </w:num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Ponuđeni iznos zakupnine po jednom m</w:t>
      </w:r>
      <w:r w:rsidRPr="00FC7B11">
        <w:rPr>
          <w:rFonts w:ascii="Arial" w:hAnsi="Arial" w:cs="Arial"/>
          <w:vertAlign w:val="superscript"/>
          <w:lang w:val="bs-Latn-BA"/>
        </w:rPr>
        <w:t xml:space="preserve">2 </w:t>
      </w:r>
      <w:r w:rsidRPr="00FC7B11">
        <w:rPr>
          <w:rFonts w:ascii="Arial" w:hAnsi="Arial" w:cs="Arial"/>
          <w:lang w:val="bs-Latn-BA"/>
        </w:rPr>
        <w:t>koji se ne smije ispravljati i mora glasiti na cijelu novčanu jedinicu zvanične valute u BiH ili eura, u formi ovjerene izjave;</w:t>
      </w:r>
    </w:p>
    <w:p w:rsidR="006649E4" w:rsidRDefault="006649E4" w:rsidP="006649E4">
      <w:pPr>
        <w:pStyle w:val="ListParagraph"/>
        <w:numPr>
          <w:ilvl w:val="0"/>
          <w:numId w:val="2"/>
        </w:numPr>
        <w:tabs>
          <w:tab w:val="left" w:pos="5790"/>
        </w:tabs>
        <w:rPr>
          <w:rFonts w:ascii="Arial" w:hAnsi="Arial" w:cs="Arial"/>
          <w:color w:val="000000" w:themeColor="text1"/>
          <w:lang w:val="bs-Latn-BA"/>
        </w:rPr>
      </w:pPr>
      <w:r w:rsidRPr="00EB19D8">
        <w:rPr>
          <w:rFonts w:ascii="Arial" w:hAnsi="Arial" w:cs="Arial"/>
          <w:color w:val="000000" w:themeColor="text1"/>
          <w:lang w:val="bs-Latn-BA"/>
        </w:rPr>
        <w:t>Ovjerenu izjavu ponuđača da je saglasan da će snositi troškove ulaganja u poslovni prostor koji je predmet zakupa.</w:t>
      </w:r>
      <w:r w:rsidR="00EB19D8" w:rsidRPr="00EB19D8">
        <w:rPr>
          <w:rFonts w:ascii="Arial" w:hAnsi="Arial" w:cs="Arial"/>
          <w:color w:val="000000" w:themeColor="text1"/>
          <w:lang w:val="bs-Latn-BA"/>
        </w:rPr>
        <w:t xml:space="preserve"> (Izjava se odnosi na obaveze zakupoprimca iz čl.15. Pravilnika o zakupu prostora na Univerzitetu u Sarajevu broj:02-18-1/19 od dana 25.01.2019.godine)</w:t>
      </w:r>
      <w:r w:rsidR="00476D98">
        <w:rPr>
          <w:rFonts w:ascii="Arial" w:hAnsi="Arial" w:cs="Arial"/>
          <w:color w:val="000000" w:themeColor="text1"/>
          <w:lang w:val="bs-Latn-BA"/>
        </w:rPr>
        <w:t>.</w:t>
      </w:r>
    </w:p>
    <w:p w:rsidR="00B53C20" w:rsidRPr="00EA2674" w:rsidRDefault="00476D98" w:rsidP="00476D98">
      <w:pPr>
        <w:tabs>
          <w:tab w:val="left" w:pos="5790"/>
        </w:tabs>
        <w:rPr>
          <w:rFonts w:ascii="Arial" w:hAnsi="Arial" w:cs="Arial"/>
          <w:color w:val="000000" w:themeColor="text1"/>
          <w:lang w:val="bs-Latn-BA"/>
        </w:rPr>
      </w:pPr>
      <w:r w:rsidRPr="00EA2674">
        <w:rPr>
          <w:rFonts w:ascii="Arial" w:hAnsi="Arial" w:cs="Arial"/>
          <w:color w:val="000000" w:themeColor="text1"/>
          <w:lang w:val="bs-Latn-BA"/>
        </w:rPr>
        <w:t xml:space="preserve">Namjena </w:t>
      </w:r>
      <w:r w:rsidR="009F6283" w:rsidRPr="00EA2674">
        <w:rPr>
          <w:rFonts w:ascii="Arial" w:hAnsi="Arial" w:cs="Arial"/>
          <w:color w:val="000000" w:themeColor="text1"/>
          <w:lang w:val="bs-Latn-BA"/>
        </w:rPr>
        <w:t>poslovnih prostorija iz tabele A</w:t>
      </w:r>
      <w:r w:rsidRPr="00EA2674">
        <w:rPr>
          <w:rFonts w:ascii="Arial" w:hAnsi="Arial" w:cs="Arial"/>
          <w:color w:val="000000" w:themeColor="text1"/>
          <w:lang w:val="bs-Latn-BA"/>
        </w:rPr>
        <w:t xml:space="preserve"> ovog oglasa je oba</w:t>
      </w:r>
      <w:r w:rsidR="00EA2674" w:rsidRPr="00EA2674">
        <w:rPr>
          <w:rFonts w:ascii="Arial" w:hAnsi="Arial" w:cs="Arial"/>
          <w:color w:val="000000" w:themeColor="text1"/>
          <w:lang w:val="bs-Latn-BA"/>
        </w:rPr>
        <w:t xml:space="preserve">vljanje </w:t>
      </w:r>
      <w:r w:rsidR="00EA2674" w:rsidRPr="00EA2674">
        <w:rPr>
          <w:rFonts w:ascii="Arial" w:hAnsi="Arial" w:cs="Arial"/>
        </w:rPr>
        <w:t>stručnih, znanstvenih i tehničkih djelatnosti, administrativnih i pomoćnih i uslužnih djelatnosti</w:t>
      </w:r>
      <w:r w:rsidR="00EA2674" w:rsidRPr="00EA2674">
        <w:rPr>
          <w:rFonts w:ascii="Arial" w:hAnsi="Arial" w:cs="Arial"/>
          <w:color w:val="000000" w:themeColor="text1"/>
          <w:lang w:val="bs-Latn-BA"/>
        </w:rPr>
        <w:t xml:space="preserve"> i ugostiteljska djelatnost.</w:t>
      </w:r>
    </w:p>
    <w:p w:rsidR="00EA2674" w:rsidRPr="00EA2674" w:rsidRDefault="00EA2674" w:rsidP="00EA2674">
      <w:pPr>
        <w:tabs>
          <w:tab w:val="left" w:pos="5790"/>
        </w:tabs>
        <w:rPr>
          <w:rFonts w:ascii="Arial" w:hAnsi="Arial" w:cs="Arial"/>
          <w:color w:val="000000" w:themeColor="text1"/>
          <w:lang w:val="bs-Latn-BA"/>
        </w:rPr>
      </w:pPr>
      <w:r>
        <w:rPr>
          <w:rFonts w:ascii="Arial" w:hAnsi="Arial" w:cs="Arial"/>
          <w:color w:val="000000" w:themeColor="text1"/>
          <w:lang w:val="bs-Latn-BA"/>
        </w:rPr>
        <w:t xml:space="preserve">Namjena poslovnih prostorija iz tabele </w:t>
      </w:r>
      <w:r w:rsidRPr="00EA2674">
        <w:rPr>
          <w:rFonts w:ascii="Arial" w:hAnsi="Arial" w:cs="Arial"/>
          <w:color w:val="000000" w:themeColor="text1"/>
          <w:lang w:val="bs-Latn-BA"/>
        </w:rPr>
        <w:t xml:space="preserve">B </w:t>
      </w:r>
      <w:r w:rsidR="0065314B">
        <w:rPr>
          <w:rFonts w:ascii="Arial" w:hAnsi="Arial" w:cs="Arial"/>
          <w:color w:val="000000" w:themeColor="text1"/>
          <w:lang w:val="bs-Latn-BA"/>
        </w:rPr>
        <w:t xml:space="preserve">je obavljanje </w:t>
      </w:r>
      <w:r w:rsidRPr="00EA2674">
        <w:rPr>
          <w:rFonts w:ascii="Arial" w:hAnsi="Arial" w:cs="Arial"/>
          <w:lang w:val="bs-Latn-BA"/>
        </w:rPr>
        <w:t>djelatnosti kojima se bave spo</w:t>
      </w:r>
      <w:r w:rsidR="00726B91">
        <w:rPr>
          <w:rFonts w:ascii="Arial" w:hAnsi="Arial" w:cs="Arial"/>
          <w:lang w:val="bs-Latn-BA"/>
        </w:rPr>
        <w:t>rtsko-rekreativna, turistička i šumarska društ</w:t>
      </w:r>
      <w:r w:rsidRPr="00EA2674">
        <w:rPr>
          <w:rFonts w:ascii="Arial" w:hAnsi="Arial" w:cs="Arial"/>
          <w:lang w:val="bs-Latn-BA"/>
        </w:rPr>
        <w:t>va/udruženja.</w:t>
      </w:r>
    </w:p>
    <w:p w:rsidR="00F34688" w:rsidRPr="00476D98" w:rsidRDefault="00F34688" w:rsidP="00476D98">
      <w:pPr>
        <w:tabs>
          <w:tab w:val="left" w:pos="5790"/>
        </w:tabs>
        <w:rPr>
          <w:rFonts w:ascii="Arial" w:hAnsi="Arial" w:cs="Arial"/>
          <w:color w:val="000000" w:themeColor="text1"/>
          <w:lang w:val="bs-Latn-BA"/>
        </w:rPr>
      </w:pPr>
      <w:r>
        <w:rPr>
          <w:rFonts w:ascii="Arial" w:hAnsi="Arial" w:cs="Arial"/>
          <w:color w:val="000000" w:themeColor="text1"/>
          <w:lang w:val="bs-Latn-BA"/>
        </w:rPr>
        <w:lastRenderedPageBreak/>
        <w:t>Podzakup poslovnog prostora koji se daje u zakup nije dozvoljen.</w:t>
      </w:r>
    </w:p>
    <w:p w:rsidR="006E752F" w:rsidRPr="00BF0A7E" w:rsidRDefault="006649E4" w:rsidP="00631749">
      <w:pPr>
        <w:tabs>
          <w:tab w:val="left" w:pos="5790"/>
        </w:tabs>
        <w:rPr>
          <w:rFonts w:ascii="Arial" w:hAnsi="Arial" w:cs="Arial"/>
          <w:color w:val="000000" w:themeColor="text1"/>
          <w:lang w:val="bs-Latn-BA"/>
        </w:rPr>
      </w:pPr>
      <w:r w:rsidRPr="004F3660">
        <w:rPr>
          <w:rFonts w:ascii="Arial" w:hAnsi="Arial" w:cs="Arial"/>
          <w:color w:val="000000" w:themeColor="text1"/>
          <w:lang w:val="bs-Latn-BA"/>
        </w:rPr>
        <w:t>Zakupoprimac će snositi tro</w:t>
      </w:r>
      <w:r w:rsidR="00476D98" w:rsidRPr="004F3660">
        <w:rPr>
          <w:rFonts w:ascii="Arial" w:hAnsi="Arial" w:cs="Arial"/>
          <w:color w:val="000000" w:themeColor="text1"/>
          <w:lang w:val="bs-Latn-BA"/>
        </w:rPr>
        <w:t>škove za komunalne usluge (režije)</w:t>
      </w:r>
      <w:r w:rsidR="006E752F" w:rsidRPr="004F3660">
        <w:rPr>
          <w:rFonts w:ascii="Arial" w:hAnsi="Arial" w:cs="Arial"/>
          <w:color w:val="000000" w:themeColor="text1"/>
          <w:lang w:val="bs-Latn-BA"/>
        </w:rPr>
        <w:t xml:space="preserve"> i ostale priključke</w:t>
      </w:r>
      <w:r w:rsidR="00476D98" w:rsidRPr="004F3660">
        <w:rPr>
          <w:rFonts w:ascii="Arial" w:hAnsi="Arial" w:cs="Arial"/>
          <w:color w:val="000000" w:themeColor="text1"/>
          <w:lang w:val="bs-Latn-BA"/>
        </w:rPr>
        <w:t xml:space="preserve"> odvojeno od zakupnine.</w:t>
      </w:r>
    </w:p>
    <w:p w:rsidR="006649E4" w:rsidRPr="00FC7B11" w:rsidRDefault="001208D7" w:rsidP="006649E4">
      <w:pPr>
        <w:tabs>
          <w:tab w:val="left" w:pos="5790"/>
        </w:tabs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IV</w:t>
      </w:r>
    </w:p>
    <w:p w:rsidR="006649E4" w:rsidRPr="001208D7" w:rsidRDefault="006649E4" w:rsidP="006649E4">
      <w:pPr>
        <w:tabs>
          <w:tab w:val="left" w:pos="5790"/>
        </w:tabs>
        <w:jc w:val="center"/>
        <w:rPr>
          <w:rFonts w:ascii="Arial" w:hAnsi="Arial" w:cs="Arial"/>
          <w:b/>
          <w:lang w:val="bs-Latn-BA"/>
        </w:rPr>
      </w:pPr>
      <w:r w:rsidRPr="001208D7">
        <w:rPr>
          <w:rFonts w:ascii="Arial" w:hAnsi="Arial" w:cs="Arial"/>
          <w:b/>
          <w:lang w:val="bs-Latn-BA"/>
        </w:rPr>
        <w:t>DODJELA UGOVORA O ZAKUPU</w:t>
      </w:r>
    </w:p>
    <w:p w:rsidR="006649E4" w:rsidRPr="00FC7B11" w:rsidRDefault="006649E4" w:rsidP="006649E4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Ukoliko više učesnika na javnom oglasu ispunjava uvjete iz javnog oglasa najpovoljnijim se smatra isključivo onaj učesnik koji ponudi najviši iznos zakupnine.</w:t>
      </w:r>
    </w:p>
    <w:p w:rsidR="00A37E83" w:rsidRPr="00FC7B11" w:rsidRDefault="006649E4" w:rsidP="006649E4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Kod određivanja najpovoljnijeg ponuđača, osim iznosa zakupnine, cijene se reference učesnika u javnom oglasu i njegovo ponašanje, ako je i ranije bio zakupoprimac poslovnog pro</w:t>
      </w:r>
      <w:r w:rsidR="00A37E83" w:rsidRPr="00FC7B11">
        <w:rPr>
          <w:rFonts w:ascii="Arial" w:hAnsi="Arial" w:cs="Arial"/>
          <w:lang w:val="bs-Latn-BA"/>
        </w:rPr>
        <w:t>stora Šumarskog fakulteta UNSA.</w:t>
      </w:r>
    </w:p>
    <w:p w:rsidR="00A37E83" w:rsidRPr="00FC7B11" w:rsidRDefault="00A37E83" w:rsidP="006649E4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U slučaju da dva ili više učesnika u javnom oglasu ponude isti iznos zakupnine</w:t>
      </w:r>
      <w:r w:rsidR="002437A7" w:rsidRPr="00FC7B11">
        <w:rPr>
          <w:rFonts w:ascii="Arial" w:hAnsi="Arial" w:cs="Arial"/>
          <w:lang w:val="bs-Latn-BA"/>
        </w:rPr>
        <w:t xml:space="preserve"> po m</w:t>
      </w:r>
      <w:r w:rsidR="002437A7" w:rsidRPr="00FC7B11">
        <w:rPr>
          <w:rFonts w:ascii="Arial" w:hAnsi="Arial" w:cs="Arial"/>
          <w:vertAlign w:val="superscript"/>
          <w:lang w:val="bs-Latn-BA"/>
        </w:rPr>
        <w:t xml:space="preserve">2 </w:t>
      </w:r>
      <w:r w:rsidR="002437A7" w:rsidRPr="00FC7B11">
        <w:rPr>
          <w:rFonts w:ascii="Arial" w:hAnsi="Arial" w:cs="Arial"/>
          <w:lang w:val="bs-Latn-BA"/>
        </w:rPr>
        <w:t>, prednost će imati onaj učesnik na javnom oglasu koji je bio dosadašnji zakupoprimac i koji je uredno izmirio sve obaveze iz zakupnog odnosa.</w:t>
      </w:r>
    </w:p>
    <w:p w:rsidR="002437A7" w:rsidRPr="00FC7B11" w:rsidRDefault="002437A7" w:rsidP="006649E4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 xml:space="preserve">Javni oglas traje 8 (osam) dana od dana objavljivanja, a ponude se dostavljaju pismeno u zapečaćenoj koverti, </w:t>
      </w:r>
      <w:r w:rsidR="00631749">
        <w:rPr>
          <w:rFonts w:ascii="Arial" w:hAnsi="Arial" w:cs="Arial"/>
          <w:lang w:val="bs-Latn-BA"/>
        </w:rPr>
        <w:t>s</w:t>
      </w:r>
      <w:r w:rsidRPr="00FC7B11">
        <w:rPr>
          <w:rFonts w:ascii="Arial" w:hAnsi="Arial" w:cs="Arial"/>
          <w:lang w:val="bs-Latn-BA"/>
        </w:rPr>
        <w:t>a čitko naznačenim nazivom (ime i prezime), sjedištem (adresa) i brojem telefona podnosioca ponude, na adresu:</w:t>
      </w:r>
    </w:p>
    <w:p w:rsidR="002437A7" w:rsidRPr="00FC7B11" w:rsidRDefault="002437A7" w:rsidP="006649E4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Šumarski fakultet Univerziteta u Sarajevu, Zagrebačka br.20, 71 000, Sarajevo.</w:t>
      </w:r>
    </w:p>
    <w:p w:rsidR="002437A7" w:rsidRPr="00FC7B11" w:rsidRDefault="002437A7" w:rsidP="006649E4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 xml:space="preserve">Nepotpune i </w:t>
      </w:r>
      <w:r w:rsidR="00A90582" w:rsidRPr="00FC7B11">
        <w:rPr>
          <w:rFonts w:ascii="Arial" w:hAnsi="Arial" w:cs="Arial"/>
          <w:lang w:val="bs-Latn-BA"/>
        </w:rPr>
        <w:t>neblagovremene prijave neće se uzeti u razmatranje.</w:t>
      </w:r>
    </w:p>
    <w:p w:rsidR="00A90582" w:rsidRPr="00FC7B11" w:rsidRDefault="00A90582" w:rsidP="006649E4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U toku trajanja Javnog oglasa svi zainteresovani imaju mogućnost da na licu mjesta pregledaju poslovni prostor koji se nudi u zakup (radnim danima od 9:00 do 14:00h).</w:t>
      </w:r>
    </w:p>
    <w:p w:rsidR="00A90582" w:rsidRDefault="00A90582" w:rsidP="006649E4">
      <w:pPr>
        <w:tabs>
          <w:tab w:val="left" w:pos="5790"/>
        </w:tabs>
        <w:rPr>
          <w:rFonts w:ascii="Arial" w:hAnsi="Arial" w:cs="Arial"/>
          <w:lang w:val="bs-Latn-BA"/>
        </w:rPr>
      </w:pPr>
      <w:r w:rsidRPr="00FC7B11">
        <w:rPr>
          <w:rFonts w:ascii="Arial" w:hAnsi="Arial" w:cs="Arial"/>
          <w:lang w:val="bs-Latn-BA"/>
        </w:rPr>
        <w:t>Kontakt osoba: Aida Pandža, Sekretar, tel. 033/812-49</w:t>
      </w:r>
      <w:r w:rsidR="001E5492">
        <w:rPr>
          <w:rFonts w:ascii="Arial" w:hAnsi="Arial" w:cs="Arial"/>
          <w:lang w:val="bs-Latn-BA"/>
        </w:rPr>
        <w:t>2</w:t>
      </w:r>
      <w:r w:rsidR="009F0FC9">
        <w:rPr>
          <w:rFonts w:ascii="Arial" w:hAnsi="Arial" w:cs="Arial"/>
          <w:lang w:val="bs-Latn-BA"/>
        </w:rPr>
        <w:t xml:space="preserve">, mail: </w:t>
      </w:r>
      <w:hyperlink r:id="rId8" w:history="1">
        <w:r w:rsidR="009F0FC9" w:rsidRPr="00C62876">
          <w:rPr>
            <w:rStyle w:val="Hyperlink"/>
            <w:rFonts w:ascii="Arial" w:hAnsi="Arial" w:cs="Arial"/>
            <w:lang w:val="bs-Latn-BA"/>
          </w:rPr>
          <w:t>sekretar@sfsa.unsa.ba</w:t>
        </w:r>
      </w:hyperlink>
      <w:r w:rsidR="009F0FC9">
        <w:rPr>
          <w:rFonts w:ascii="Arial" w:hAnsi="Arial" w:cs="Arial"/>
          <w:lang w:val="bs-Latn-BA"/>
        </w:rPr>
        <w:t xml:space="preserve"> </w:t>
      </w:r>
      <w:bookmarkStart w:id="0" w:name="_GoBack"/>
      <w:bookmarkEnd w:id="0"/>
    </w:p>
    <w:p w:rsidR="009F0FC9" w:rsidRDefault="009F0FC9" w:rsidP="009F0FC9">
      <w:pPr>
        <w:tabs>
          <w:tab w:val="left" w:pos="5790"/>
        </w:tabs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                                                                                                  </w:t>
      </w:r>
    </w:p>
    <w:p w:rsidR="009F0FC9" w:rsidRPr="008E1D58" w:rsidRDefault="009F0FC9" w:rsidP="009F0FC9">
      <w:pPr>
        <w:tabs>
          <w:tab w:val="left" w:pos="5790"/>
        </w:tabs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                                                                                                  </w:t>
      </w:r>
      <w:r w:rsidRPr="008E1D58">
        <w:rPr>
          <w:rFonts w:ascii="Arial" w:hAnsi="Arial" w:cs="Arial"/>
          <w:lang w:val="bs-Latn-BA"/>
        </w:rPr>
        <w:t>DEKAN  FAKULTETA</w:t>
      </w:r>
    </w:p>
    <w:p w:rsidR="009F0FC9" w:rsidRDefault="009F0FC9" w:rsidP="009F0FC9">
      <w:pPr>
        <w:tabs>
          <w:tab w:val="left" w:pos="5790"/>
        </w:tabs>
        <w:rPr>
          <w:rFonts w:ascii="Arial" w:hAnsi="Arial" w:cs="Arial"/>
          <w:lang w:val="bs-Latn-BA"/>
        </w:rPr>
      </w:pPr>
      <w:r w:rsidRPr="008E1D58">
        <w:rPr>
          <w:rFonts w:ascii="Arial" w:hAnsi="Arial" w:cs="Arial"/>
          <w:lang w:val="bs-Latn-BA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lang w:val="bs-Latn-BA"/>
        </w:rPr>
        <w:t xml:space="preserve">            </w:t>
      </w:r>
      <w:r w:rsidRPr="008E1D58">
        <w:rPr>
          <w:rFonts w:ascii="Arial" w:hAnsi="Arial" w:cs="Arial"/>
          <w:lang w:val="bs-Latn-BA"/>
        </w:rPr>
        <w:t>Prof. dr. Mirza Dautbašić</w:t>
      </w:r>
    </w:p>
    <w:p w:rsidR="00726B91" w:rsidRDefault="00726B91" w:rsidP="006649E4">
      <w:pPr>
        <w:tabs>
          <w:tab w:val="left" w:pos="5790"/>
        </w:tabs>
        <w:rPr>
          <w:rFonts w:ascii="Arial" w:hAnsi="Arial" w:cs="Arial"/>
          <w:lang w:val="bs-Latn-BA"/>
        </w:rPr>
      </w:pPr>
    </w:p>
    <w:p w:rsidR="007879A0" w:rsidRPr="001E5492" w:rsidRDefault="00726B91" w:rsidP="007879A0">
      <w:pPr>
        <w:tabs>
          <w:tab w:val="left" w:pos="5790"/>
        </w:tabs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                                                               </w:t>
      </w:r>
      <w:r w:rsidR="001208D7">
        <w:rPr>
          <w:rFonts w:ascii="Arial" w:hAnsi="Arial" w:cs="Arial"/>
          <w:lang w:val="bs-Latn-BA"/>
        </w:rPr>
        <w:t xml:space="preserve">                            </w:t>
      </w:r>
    </w:p>
    <w:p w:rsidR="00726B91" w:rsidRPr="001E5492" w:rsidRDefault="00726B91" w:rsidP="006649E4">
      <w:pPr>
        <w:tabs>
          <w:tab w:val="left" w:pos="5790"/>
        </w:tabs>
        <w:rPr>
          <w:rFonts w:ascii="Arial" w:hAnsi="Arial" w:cs="Arial"/>
          <w:lang w:val="bs-Latn-BA"/>
        </w:rPr>
      </w:pPr>
    </w:p>
    <w:sectPr w:rsidR="00726B91" w:rsidRPr="001E5492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81" w:rsidRDefault="00204581" w:rsidP="00F34D62">
      <w:pPr>
        <w:spacing w:after="0" w:line="240" w:lineRule="auto"/>
      </w:pPr>
      <w:r>
        <w:separator/>
      </w:r>
    </w:p>
  </w:endnote>
  <w:endnote w:type="continuationSeparator" w:id="0">
    <w:p w:rsidR="00204581" w:rsidRDefault="00204581" w:rsidP="00F3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935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A7E" w:rsidRDefault="00BF0A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F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D62" w:rsidRDefault="00F3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81" w:rsidRDefault="00204581" w:rsidP="00F34D62">
      <w:pPr>
        <w:spacing w:after="0" w:line="240" w:lineRule="auto"/>
      </w:pPr>
      <w:r>
        <w:separator/>
      </w:r>
    </w:p>
  </w:footnote>
  <w:footnote w:type="continuationSeparator" w:id="0">
    <w:p w:rsidR="00204581" w:rsidRDefault="00204581" w:rsidP="00F34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1DA9"/>
    <w:multiLevelType w:val="hybridMultilevel"/>
    <w:tmpl w:val="620CFA58"/>
    <w:lvl w:ilvl="0" w:tplc="1F6A6F4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E24E66"/>
    <w:multiLevelType w:val="hybridMultilevel"/>
    <w:tmpl w:val="F4F87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C12AE"/>
    <w:multiLevelType w:val="hybridMultilevel"/>
    <w:tmpl w:val="64D60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A0"/>
    <w:rsid w:val="000021FA"/>
    <w:rsid w:val="00006D8A"/>
    <w:rsid w:val="000208D9"/>
    <w:rsid w:val="00087EED"/>
    <w:rsid w:val="00114B0D"/>
    <w:rsid w:val="001208D7"/>
    <w:rsid w:val="001332CF"/>
    <w:rsid w:val="00137202"/>
    <w:rsid w:val="001A01E3"/>
    <w:rsid w:val="001E5492"/>
    <w:rsid w:val="00204581"/>
    <w:rsid w:val="002437A7"/>
    <w:rsid w:val="002A6D49"/>
    <w:rsid w:val="002B2765"/>
    <w:rsid w:val="003213F8"/>
    <w:rsid w:val="00390DEF"/>
    <w:rsid w:val="00395B5E"/>
    <w:rsid w:val="003A087B"/>
    <w:rsid w:val="004008FF"/>
    <w:rsid w:val="0044748E"/>
    <w:rsid w:val="00453D71"/>
    <w:rsid w:val="00475685"/>
    <w:rsid w:val="00476D98"/>
    <w:rsid w:val="004F3660"/>
    <w:rsid w:val="00501452"/>
    <w:rsid w:val="005431E8"/>
    <w:rsid w:val="00545536"/>
    <w:rsid w:val="0056451E"/>
    <w:rsid w:val="005D1431"/>
    <w:rsid w:val="005F0F07"/>
    <w:rsid w:val="005F1D18"/>
    <w:rsid w:val="00604AC4"/>
    <w:rsid w:val="00627B22"/>
    <w:rsid w:val="00631749"/>
    <w:rsid w:val="0065314B"/>
    <w:rsid w:val="006649E4"/>
    <w:rsid w:val="00686681"/>
    <w:rsid w:val="00687C3A"/>
    <w:rsid w:val="006A5C23"/>
    <w:rsid w:val="006B7F7E"/>
    <w:rsid w:val="006E0DEB"/>
    <w:rsid w:val="006E752F"/>
    <w:rsid w:val="00726B91"/>
    <w:rsid w:val="007833CB"/>
    <w:rsid w:val="007879A0"/>
    <w:rsid w:val="007C4C39"/>
    <w:rsid w:val="007C5C8B"/>
    <w:rsid w:val="007E5033"/>
    <w:rsid w:val="007E73C9"/>
    <w:rsid w:val="007F0B1C"/>
    <w:rsid w:val="007F673D"/>
    <w:rsid w:val="00803755"/>
    <w:rsid w:val="00830C9D"/>
    <w:rsid w:val="00882E66"/>
    <w:rsid w:val="008D3B27"/>
    <w:rsid w:val="008D7A48"/>
    <w:rsid w:val="009014B8"/>
    <w:rsid w:val="00916C26"/>
    <w:rsid w:val="00936495"/>
    <w:rsid w:val="00940B85"/>
    <w:rsid w:val="009A4F28"/>
    <w:rsid w:val="009F0FC9"/>
    <w:rsid w:val="009F3292"/>
    <w:rsid w:val="009F6283"/>
    <w:rsid w:val="00A15C6D"/>
    <w:rsid w:val="00A37E83"/>
    <w:rsid w:val="00A67426"/>
    <w:rsid w:val="00A804EE"/>
    <w:rsid w:val="00A90582"/>
    <w:rsid w:val="00AB47A9"/>
    <w:rsid w:val="00B53C20"/>
    <w:rsid w:val="00B568AA"/>
    <w:rsid w:val="00BA431E"/>
    <w:rsid w:val="00BD3A7A"/>
    <w:rsid w:val="00BF0A7E"/>
    <w:rsid w:val="00C328E3"/>
    <w:rsid w:val="00C7378F"/>
    <w:rsid w:val="00C75025"/>
    <w:rsid w:val="00C828A0"/>
    <w:rsid w:val="00CB2789"/>
    <w:rsid w:val="00CE2199"/>
    <w:rsid w:val="00D027E4"/>
    <w:rsid w:val="00D054F7"/>
    <w:rsid w:val="00D419A6"/>
    <w:rsid w:val="00D61534"/>
    <w:rsid w:val="00D9006D"/>
    <w:rsid w:val="00DD7185"/>
    <w:rsid w:val="00DF0303"/>
    <w:rsid w:val="00E14CA7"/>
    <w:rsid w:val="00E16FAC"/>
    <w:rsid w:val="00E22A26"/>
    <w:rsid w:val="00E8786F"/>
    <w:rsid w:val="00E93DE6"/>
    <w:rsid w:val="00EA2674"/>
    <w:rsid w:val="00EA324C"/>
    <w:rsid w:val="00EB19D8"/>
    <w:rsid w:val="00F34688"/>
    <w:rsid w:val="00F34D62"/>
    <w:rsid w:val="00F56687"/>
    <w:rsid w:val="00F83CDC"/>
    <w:rsid w:val="00FA199D"/>
    <w:rsid w:val="00FA2EC4"/>
    <w:rsid w:val="00F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EDDD"/>
  <w15:chartTrackingRefBased/>
  <w15:docId w15:val="{BCF4575C-9295-4253-A606-EF682CFA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4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D62"/>
  </w:style>
  <w:style w:type="paragraph" w:styleId="Footer">
    <w:name w:val="footer"/>
    <w:basedOn w:val="Normal"/>
    <w:link w:val="FooterChar"/>
    <w:uiPriority w:val="99"/>
    <w:unhideWhenUsed/>
    <w:rsid w:val="00F34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D62"/>
  </w:style>
  <w:style w:type="paragraph" w:styleId="ListParagraph">
    <w:name w:val="List Paragraph"/>
    <w:basedOn w:val="Normal"/>
    <w:uiPriority w:val="34"/>
    <w:qFormat/>
    <w:rsid w:val="00882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F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sfsa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2636-762A-4E2E-B952-FE766EC9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Sekretar ŠFUNSA</cp:lastModifiedBy>
  <cp:revision>5</cp:revision>
  <cp:lastPrinted>2020-01-14T12:29:00Z</cp:lastPrinted>
  <dcterms:created xsi:type="dcterms:W3CDTF">2020-06-18T14:07:00Z</dcterms:created>
  <dcterms:modified xsi:type="dcterms:W3CDTF">2020-06-19T08:17:00Z</dcterms:modified>
</cp:coreProperties>
</file>