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E7" w:rsidRDefault="00A139E7" w:rsidP="00A139E7">
      <w:pPr>
        <w:pStyle w:val="Title"/>
      </w:pPr>
    </w:p>
    <w:p w:rsidR="00A139E7" w:rsidRPr="00C26ED9" w:rsidRDefault="00A139E7" w:rsidP="00A139E7">
      <w:pPr>
        <w:pStyle w:val="Title"/>
      </w:pPr>
      <w:r w:rsidRPr="00C26ED9">
        <w:t>UNIVERZITET U SARAJEVU</w:t>
      </w:r>
    </w:p>
    <w:p w:rsidR="00A139E7" w:rsidRDefault="00A139E7" w:rsidP="00A139E7">
      <w:pPr>
        <w:pStyle w:val="Title"/>
      </w:pPr>
      <w:r w:rsidRPr="00C26ED9">
        <w:t xml:space="preserve">MUZIČKA AKADEMIJA  </w:t>
      </w:r>
    </w:p>
    <w:p w:rsidR="00A139E7" w:rsidRDefault="00A139E7" w:rsidP="00A139E7">
      <w:pPr>
        <w:pStyle w:val="Title"/>
        <w:rPr>
          <w:sz w:val="22"/>
        </w:rPr>
      </w:pPr>
    </w:p>
    <w:p w:rsidR="00A139E7" w:rsidRPr="0019627E" w:rsidRDefault="00A139E7" w:rsidP="00A139E7">
      <w:pPr>
        <w:pStyle w:val="Title"/>
        <w:jc w:val="both"/>
        <w:rPr>
          <w:b w:val="0"/>
        </w:rPr>
      </w:pPr>
      <w:r w:rsidRPr="0019627E">
        <w:rPr>
          <w:b w:val="0"/>
        </w:rPr>
        <w:t xml:space="preserve">Na osnovu člana </w:t>
      </w:r>
      <w:r w:rsidR="0052476F">
        <w:rPr>
          <w:b w:val="0"/>
        </w:rPr>
        <w:t>69</w:t>
      </w:r>
      <w:r w:rsidRPr="0019627E">
        <w:rPr>
          <w:b w:val="0"/>
        </w:rPr>
        <w:t>.</w:t>
      </w:r>
      <w:r w:rsidR="0052476F">
        <w:rPr>
          <w:b w:val="0"/>
        </w:rPr>
        <w:t xml:space="preserve"> stav (1) i člana 72. stav (1) Zakona o visokom obrazovanju Kantona Sarajevo („Službene novine Kantona Sarajevo“ boj:36/22</w:t>
      </w:r>
      <w:r w:rsidR="00916CC3">
        <w:rPr>
          <w:b w:val="0"/>
        </w:rPr>
        <w:t>)</w:t>
      </w:r>
      <w:r w:rsidR="00BB1169">
        <w:rPr>
          <w:b w:val="0"/>
          <w:sz w:val="22"/>
          <w:szCs w:val="22"/>
        </w:rPr>
        <w:t xml:space="preserve">, </w:t>
      </w:r>
      <w:r w:rsidR="00916CC3">
        <w:rPr>
          <w:b w:val="0"/>
        </w:rPr>
        <w:t xml:space="preserve"> člana 111. i 118. Statuta Univerziteta u Sarajevu broj:01-14-35/23 od 31.07.2023. godine i Odluke Vijeće Univerziteta u Sarajevu – Muzičke akademije broj:02-1-124/2.2-24 od 16.02.2024. godine, Univerzitet</w:t>
      </w:r>
      <w:r w:rsidR="00BB1169">
        <w:rPr>
          <w:b w:val="0"/>
        </w:rPr>
        <w:t xml:space="preserve"> u Sarajevu</w:t>
      </w:r>
      <w:r w:rsidR="00916CC3">
        <w:rPr>
          <w:b w:val="0"/>
        </w:rPr>
        <w:t xml:space="preserve"> – Muzička akademija</w:t>
      </w:r>
      <w:r w:rsidR="00BB1169">
        <w:rPr>
          <w:b w:val="0"/>
        </w:rPr>
        <w:t xml:space="preserve"> raspisuje</w:t>
      </w:r>
    </w:p>
    <w:p w:rsidR="00A139E7" w:rsidRPr="00C26ED9" w:rsidRDefault="00A139E7" w:rsidP="00A139E7">
      <w:pPr>
        <w:pStyle w:val="Title"/>
        <w:rPr>
          <w:b w:val="0"/>
          <w:sz w:val="22"/>
        </w:rPr>
      </w:pPr>
    </w:p>
    <w:p w:rsidR="00A139E7" w:rsidRPr="009A0295" w:rsidRDefault="00A139E7" w:rsidP="00A139E7">
      <w:pPr>
        <w:pStyle w:val="Heading1"/>
      </w:pPr>
      <w:r>
        <w:t xml:space="preserve">K O N K U R S / N A T J E Č A J </w:t>
      </w:r>
    </w:p>
    <w:p w:rsidR="00916CC3" w:rsidRDefault="00A139E7" w:rsidP="00A139E7">
      <w:pPr>
        <w:jc w:val="center"/>
        <w:rPr>
          <w:b/>
          <w:bCs/>
        </w:rPr>
      </w:pPr>
      <w:r w:rsidRPr="00C26ED9">
        <w:rPr>
          <w:b/>
          <w:bCs/>
        </w:rPr>
        <w:t xml:space="preserve">za </w:t>
      </w:r>
      <w:r>
        <w:rPr>
          <w:b/>
          <w:bCs/>
        </w:rPr>
        <w:t>izbor</w:t>
      </w:r>
      <w:r w:rsidRPr="00C26ED9">
        <w:rPr>
          <w:b/>
          <w:bCs/>
        </w:rPr>
        <w:t xml:space="preserve"> dekana</w:t>
      </w:r>
      <w:r>
        <w:rPr>
          <w:b/>
          <w:bCs/>
        </w:rPr>
        <w:t xml:space="preserve"> </w:t>
      </w:r>
      <w:r w:rsidR="00916CC3">
        <w:rPr>
          <w:b/>
          <w:bCs/>
        </w:rPr>
        <w:t xml:space="preserve">(rukovodioca organizacione jedinice) </w:t>
      </w:r>
    </w:p>
    <w:p w:rsidR="00A139E7" w:rsidRDefault="00BB1169" w:rsidP="00A139E7">
      <w:pPr>
        <w:jc w:val="center"/>
        <w:rPr>
          <w:b/>
          <w:bCs/>
        </w:rPr>
      </w:pPr>
      <w:r>
        <w:rPr>
          <w:b/>
          <w:bCs/>
        </w:rPr>
        <w:t xml:space="preserve">Univerziteta </w:t>
      </w:r>
      <w:r w:rsidR="00A139E7">
        <w:rPr>
          <w:b/>
          <w:bCs/>
        </w:rPr>
        <w:t>u Sarajevu</w:t>
      </w:r>
      <w:r w:rsidR="00916CC3">
        <w:rPr>
          <w:b/>
          <w:bCs/>
        </w:rPr>
        <w:t xml:space="preserve"> – Muzičke akademije</w:t>
      </w:r>
    </w:p>
    <w:p w:rsidR="00A139E7" w:rsidRPr="00C26ED9" w:rsidRDefault="00916CC3" w:rsidP="00A139E7">
      <w:pPr>
        <w:jc w:val="center"/>
        <w:rPr>
          <w:b/>
          <w:bCs/>
        </w:rPr>
      </w:pPr>
      <w:r>
        <w:rPr>
          <w:b/>
          <w:bCs/>
        </w:rPr>
        <w:t>za mandatni period 2024-2028</w:t>
      </w:r>
      <w:r w:rsidR="00BB1169">
        <w:rPr>
          <w:b/>
          <w:bCs/>
        </w:rPr>
        <w:t>. godina</w:t>
      </w:r>
    </w:p>
    <w:p w:rsidR="00A139E7" w:rsidRPr="00C26ED9" w:rsidRDefault="00A139E7" w:rsidP="00A139E7">
      <w:pPr>
        <w:ind w:left="2160" w:firstLine="720"/>
        <w:rPr>
          <w:b/>
          <w:bCs/>
        </w:rPr>
      </w:pPr>
      <w:r w:rsidRPr="00C26ED9">
        <w:rPr>
          <w:b/>
          <w:bCs/>
        </w:rPr>
        <w:t xml:space="preserve">    </w:t>
      </w:r>
      <w:r w:rsidRPr="00C26ED9">
        <w:rPr>
          <w:b/>
          <w:bCs/>
        </w:rPr>
        <w:tab/>
        <w:t xml:space="preserve">      </w:t>
      </w:r>
    </w:p>
    <w:p w:rsidR="00A139E7" w:rsidRDefault="00A139E7" w:rsidP="00A139E7">
      <w:pPr>
        <w:jc w:val="both"/>
        <w:rPr>
          <w:bCs/>
        </w:rPr>
      </w:pPr>
    </w:p>
    <w:p w:rsidR="00642FE5" w:rsidRDefault="00642FE5" w:rsidP="00A139E7">
      <w:pPr>
        <w:jc w:val="both"/>
        <w:rPr>
          <w:bCs/>
        </w:rPr>
      </w:pPr>
    </w:p>
    <w:p w:rsidR="00D10B52" w:rsidRDefault="00D10B52" w:rsidP="00A139E7">
      <w:pPr>
        <w:jc w:val="both"/>
      </w:pPr>
      <w:r>
        <w:rPr>
          <w:bCs/>
        </w:rPr>
        <w:t>Kandidat za dekana</w:t>
      </w:r>
      <w:r w:rsidR="00916CC3">
        <w:rPr>
          <w:bCs/>
        </w:rPr>
        <w:t xml:space="preserve"> (ruko</w:t>
      </w:r>
      <w:r w:rsidR="008E49AB">
        <w:rPr>
          <w:bCs/>
        </w:rPr>
        <w:t>vodioca organizacione jedinice)</w:t>
      </w:r>
      <w:bookmarkStart w:id="0" w:name="_GoBack"/>
      <w:bookmarkEnd w:id="0"/>
      <w:r>
        <w:rPr>
          <w:bCs/>
        </w:rPr>
        <w:t xml:space="preserve"> treba da ispunjava uvjete u skladu sa članom </w:t>
      </w:r>
      <w:r w:rsidR="00916CC3">
        <w:rPr>
          <w:bCs/>
        </w:rPr>
        <w:t>72.</w:t>
      </w:r>
      <w:r>
        <w:rPr>
          <w:bCs/>
        </w:rPr>
        <w:t xml:space="preserve"> </w:t>
      </w:r>
      <w:r w:rsidRPr="0019627E">
        <w:t>Zakona o visokom obrazovanju ("Službene novine K</w:t>
      </w:r>
      <w:r>
        <w:t>antona Sarajevo" broj:</w:t>
      </w:r>
      <w:r w:rsidR="00916CC3">
        <w:t xml:space="preserve">36/22) i članom 117. Statuta Univerziteta u Sarajevu </w:t>
      </w:r>
      <w:r w:rsidR="00916CC3" w:rsidRPr="00916CC3">
        <w:t>broj:01-14-35/23 od 31.07.2023.</w:t>
      </w:r>
      <w:r w:rsidR="00916CC3">
        <w:rPr>
          <w:b/>
        </w:rPr>
        <w:t xml:space="preserve"> </w:t>
      </w:r>
      <w:r w:rsidR="00916CC3" w:rsidRPr="00916CC3">
        <w:t>godine</w:t>
      </w:r>
      <w:r>
        <w:t>, i to:</w:t>
      </w:r>
    </w:p>
    <w:p w:rsidR="00D10B52" w:rsidRDefault="00D10B52" w:rsidP="00623234">
      <w:pPr>
        <w:pStyle w:val="ListParagraph"/>
        <w:numPr>
          <w:ilvl w:val="0"/>
          <w:numId w:val="6"/>
        </w:numPr>
        <w:jc w:val="both"/>
      </w:pPr>
      <w:r>
        <w:t xml:space="preserve">da je u radnom odnosu sa punim radnim vremenom na </w:t>
      </w:r>
      <w:r w:rsidR="0055679B">
        <w:t>Univerzitetu</w:t>
      </w:r>
      <w:r>
        <w:t xml:space="preserve"> u Sarajevu</w:t>
      </w:r>
      <w:r w:rsidR="0055679B">
        <w:t xml:space="preserve"> – Muzičkoj akademiji</w:t>
      </w:r>
      <w:r>
        <w:t>;</w:t>
      </w:r>
    </w:p>
    <w:p w:rsidR="00D10B52" w:rsidRDefault="00D10B52" w:rsidP="00623234">
      <w:pPr>
        <w:pStyle w:val="ListParagraph"/>
        <w:numPr>
          <w:ilvl w:val="0"/>
          <w:numId w:val="6"/>
        </w:numPr>
        <w:jc w:val="both"/>
      </w:pPr>
      <w:r>
        <w:t xml:space="preserve">da je izabran u nastavno zvanje  </w:t>
      </w:r>
      <w:r w:rsidR="0055679B">
        <w:t>redovnog ili vanrednog profesora na Univerzitetu u Sarajevu – Muzičkoj akademiji;</w:t>
      </w:r>
    </w:p>
    <w:p w:rsidR="00FC4A10" w:rsidRDefault="001E25D8" w:rsidP="00623234">
      <w:pPr>
        <w:pStyle w:val="ListParagraph"/>
        <w:numPr>
          <w:ilvl w:val="0"/>
          <w:numId w:val="6"/>
        </w:numPr>
        <w:jc w:val="both"/>
      </w:pPr>
      <w:r>
        <w:t xml:space="preserve">da nije predsjednik ili član Upravnog odbora </w:t>
      </w:r>
      <w:r w:rsidR="00FC4A10">
        <w:t>Univerziteta;</w:t>
      </w:r>
    </w:p>
    <w:p w:rsidR="001E25D8" w:rsidRDefault="00AF4237" w:rsidP="00623234">
      <w:pPr>
        <w:pStyle w:val="ListParagraph"/>
        <w:numPr>
          <w:ilvl w:val="0"/>
          <w:numId w:val="6"/>
        </w:numPr>
        <w:jc w:val="both"/>
      </w:pPr>
      <w:r>
        <w:t>ne obavlja funkcije u organima izvršne i zakonodavne vlasti,  političkim strankama, te udruženjima/organizacijama iz oblasti sindikalnog organizovanja, kao i ostale funkcije čije je obnašanje ograničeno posebnim propisima;</w:t>
      </w:r>
    </w:p>
    <w:p w:rsidR="00D10B52" w:rsidRDefault="00D10B52" w:rsidP="00A139E7">
      <w:pPr>
        <w:jc w:val="both"/>
        <w:rPr>
          <w:bCs/>
        </w:rPr>
      </w:pPr>
    </w:p>
    <w:p w:rsidR="00916CC3" w:rsidRDefault="00916CC3" w:rsidP="00A139E7">
      <w:pPr>
        <w:jc w:val="both"/>
        <w:rPr>
          <w:bCs/>
        </w:rPr>
      </w:pPr>
      <w:r w:rsidRPr="00916CC3">
        <w:rPr>
          <w:bCs/>
        </w:rPr>
        <w:t>Dekan Akademije bira se na mandatni period od četiri (4) godine.</w:t>
      </w:r>
    </w:p>
    <w:p w:rsidR="00916CC3" w:rsidRPr="009535B4" w:rsidRDefault="00916CC3" w:rsidP="00A139E7">
      <w:pPr>
        <w:jc w:val="both"/>
        <w:rPr>
          <w:b/>
          <w:bCs/>
        </w:rPr>
      </w:pPr>
    </w:p>
    <w:p w:rsidR="00A139E7" w:rsidRPr="009535B4" w:rsidRDefault="00A139E7" w:rsidP="00A139E7">
      <w:pPr>
        <w:jc w:val="both"/>
        <w:rPr>
          <w:b/>
          <w:bCs/>
        </w:rPr>
      </w:pPr>
      <w:r w:rsidRPr="009535B4">
        <w:rPr>
          <w:b/>
          <w:bCs/>
        </w:rPr>
        <w:t xml:space="preserve">Uz </w:t>
      </w:r>
      <w:r w:rsidR="009535B4" w:rsidRPr="009535B4">
        <w:rPr>
          <w:b/>
          <w:bCs/>
        </w:rPr>
        <w:t xml:space="preserve">svojeručno potpisanu </w:t>
      </w:r>
      <w:r w:rsidRPr="009535B4">
        <w:rPr>
          <w:b/>
          <w:bCs/>
        </w:rPr>
        <w:t xml:space="preserve">prijavu na konkurs/natječaj kandidati su dužni priložiti:    </w:t>
      </w:r>
    </w:p>
    <w:p w:rsidR="00A139E7" w:rsidRDefault="00A139E7" w:rsidP="00A139E7">
      <w:pPr>
        <w:jc w:val="both"/>
        <w:rPr>
          <w:b/>
          <w:bCs/>
        </w:rPr>
      </w:pPr>
    </w:p>
    <w:p w:rsidR="00A139E7" w:rsidRDefault="00A139E7" w:rsidP="00A139E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Biografiju</w:t>
      </w:r>
      <w:r w:rsidR="00922A55">
        <w:rPr>
          <w:bCs/>
        </w:rPr>
        <w:t xml:space="preserve"> (CV) </w:t>
      </w:r>
      <w:r w:rsidR="00623234">
        <w:rPr>
          <w:bCs/>
        </w:rPr>
        <w:t>potpisanu od strane kandidata</w:t>
      </w:r>
      <w:r>
        <w:rPr>
          <w:bCs/>
        </w:rPr>
        <w:t>;</w:t>
      </w:r>
    </w:p>
    <w:p w:rsidR="002C4833" w:rsidRDefault="002C4833" w:rsidP="00A139E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Opis naučnog/umjetničkog i stručnog rada</w:t>
      </w:r>
      <w:r w:rsidR="009535B4">
        <w:rPr>
          <w:bCs/>
        </w:rPr>
        <w:t xml:space="preserve"> potpisan od strane kandidata</w:t>
      </w:r>
      <w:r>
        <w:rPr>
          <w:bCs/>
        </w:rPr>
        <w:t>;</w:t>
      </w:r>
    </w:p>
    <w:p w:rsidR="002C4833" w:rsidRDefault="002C4833" w:rsidP="00A139E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Program rada za mandatni period</w:t>
      </w:r>
      <w:r w:rsidR="009535B4">
        <w:rPr>
          <w:bCs/>
        </w:rPr>
        <w:t xml:space="preserve"> potpisan od strane kandidata</w:t>
      </w:r>
      <w:r>
        <w:rPr>
          <w:bCs/>
        </w:rPr>
        <w:t>;</w:t>
      </w:r>
    </w:p>
    <w:p w:rsidR="00A139E7" w:rsidRDefault="00A139E7" w:rsidP="00A139E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Uvjerenje o državljanstvu</w:t>
      </w:r>
      <w:r w:rsidR="009535B4">
        <w:rPr>
          <w:bCs/>
        </w:rPr>
        <w:t xml:space="preserve"> (original ili ovjerena kopija)</w:t>
      </w:r>
      <w:r w:rsidR="002C4833">
        <w:rPr>
          <w:bCs/>
        </w:rPr>
        <w:t>;</w:t>
      </w:r>
    </w:p>
    <w:p w:rsidR="00A139E7" w:rsidRDefault="00A139E7" w:rsidP="00A139E7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</w:rPr>
        <w:t xml:space="preserve">Odluku o </w:t>
      </w:r>
      <w:r w:rsidR="002C4833">
        <w:rPr>
          <w:bCs/>
        </w:rPr>
        <w:t>izbor</w:t>
      </w:r>
      <w:r w:rsidR="00623234">
        <w:rPr>
          <w:bCs/>
        </w:rPr>
        <w:t>u u akademsko zvanje redovnog ili vanrednog profesora</w:t>
      </w:r>
      <w:r w:rsidR="009535B4">
        <w:rPr>
          <w:bCs/>
        </w:rPr>
        <w:t xml:space="preserve"> (orginal ili ovjerena kopija)</w:t>
      </w:r>
      <w:r w:rsidR="00623234">
        <w:rPr>
          <w:bCs/>
        </w:rPr>
        <w:t>;</w:t>
      </w:r>
      <w:r w:rsidRPr="00A57535">
        <w:rPr>
          <w:bCs/>
        </w:rPr>
        <w:tab/>
      </w:r>
      <w:r w:rsidRPr="00A57535">
        <w:rPr>
          <w:bCs/>
          <w:iCs/>
        </w:rPr>
        <w:t xml:space="preserve">     </w:t>
      </w:r>
    </w:p>
    <w:p w:rsidR="00A139E7" w:rsidRDefault="002C4833" w:rsidP="00A139E7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Potvrdu</w:t>
      </w:r>
      <w:r w:rsidR="00A139E7">
        <w:rPr>
          <w:bCs/>
          <w:iCs/>
        </w:rPr>
        <w:t xml:space="preserve"> da je u stalnom radnom odnosu sa punim radnim vremenom na </w:t>
      </w:r>
      <w:r w:rsidR="00623234">
        <w:rPr>
          <w:bCs/>
          <w:iCs/>
        </w:rPr>
        <w:t xml:space="preserve">Univerzitetu u Sarajevu - </w:t>
      </w:r>
      <w:r>
        <w:rPr>
          <w:bCs/>
          <w:iCs/>
        </w:rPr>
        <w:t>Muzičkoj akademiji</w:t>
      </w:r>
      <w:r w:rsidR="009535B4">
        <w:rPr>
          <w:bCs/>
          <w:iCs/>
        </w:rPr>
        <w:t xml:space="preserve"> (original ili ovjerena kopija)</w:t>
      </w:r>
      <w:r w:rsidR="00A139E7">
        <w:rPr>
          <w:bCs/>
          <w:iCs/>
        </w:rPr>
        <w:t>;</w:t>
      </w:r>
    </w:p>
    <w:p w:rsidR="00A139E7" w:rsidRDefault="00623234" w:rsidP="00A139E7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Potpisan</w:t>
      </w:r>
      <w:r w:rsidR="00BF5035">
        <w:rPr>
          <w:bCs/>
          <w:iCs/>
        </w:rPr>
        <w:t>u</w:t>
      </w:r>
      <w:r>
        <w:rPr>
          <w:bCs/>
          <w:iCs/>
        </w:rPr>
        <w:t xml:space="preserve"> i ovjerenu izjavu</w:t>
      </w:r>
      <w:r w:rsidR="002C4833">
        <w:rPr>
          <w:bCs/>
          <w:iCs/>
        </w:rPr>
        <w:t xml:space="preserve"> </w:t>
      </w:r>
      <w:r>
        <w:rPr>
          <w:bCs/>
          <w:iCs/>
        </w:rPr>
        <w:t xml:space="preserve">od strane nadležne općinske službe ili notara </w:t>
      </w:r>
      <w:r w:rsidR="002C4833">
        <w:rPr>
          <w:bCs/>
          <w:iCs/>
        </w:rPr>
        <w:t>kojim</w:t>
      </w:r>
      <w:r w:rsidR="00A139E7">
        <w:rPr>
          <w:bCs/>
          <w:iCs/>
        </w:rPr>
        <w:t xml:space="preserve"> kandidat potvrđuje sljedeće:</w:t>
      </w:r>
    </w:p>
    <w:p w:rsidR="00B31BE9" w:rsidRDefault="002C4833" w:rsidP="00B31BE9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da nije predsjednik ili član Upravnog odbora Univerziteta u Sarajevu;</w:t>
      </w:r>
    </w:p>
    <w:p w:rsidR="00B31BE9" w:rsidRPr="009535B4" w:rsidRDefault="00B31BE9" w:rsidP="009535B4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da </w:t>
      </w:r>
      <w:r w:rsidRPr="00B31BE9">
        <w:t>ne obavlja funkcije u organima izvršne i zakonodavne vlasti,  političkim strankama, te udruženjima/organizacijama iz oblasti sindikalnog organizovanja, kao i ostale funkcije čije je obnašanj</w:t>
      </w:r>
      <w:r w:rsidR="00BF5035">
        <w:t>e ograničeno posebnim propisima</w:t>
      </w:r>
    </w:p>
    <w:p w:rsidR="00A139E7" w:rsidRDefault="00A139E7" w:rsidP="00A139E7">
      <w:pPr>
        <w:jc w:val="both"/>
        <w:rPr>
          <w:bCs/>
          <w:iCs/>
        </w:rPr>
      </w:pPr>
    </w:p>
    <w:p w:rsidR="00A139E7" w:rsidRDefault="00A139E7" w:rsidP="00A139E7">
      <w:pPr>
        <w:jc w:val="both"/>
        <w:rPr>
          <w:bCs/>
          <w:iCs/>
        </w:rPr>
      </w:pPr>
      <w:r>
        <w:rPr>
          <w:bCs/>
          <w:iCs/>
        </w:rPr>
        <w:t xml:space="preserve">Sve dokumente potrebno je priložiti u originalu ili </w:t>
      </w:r>
      <w:r w:rsidR="00AC5977">
        <w:rPr>
          <w:bCs/>
          <w:iCs/>
        </w:rPr>
        <w:t>ovjerenoj fotokopiji.</w:t>
      </w:r>
    </w:p>
    <w:p w:rsidR="00A139E7" w:rsidRDefault="00A139E7" w:rsidP="00A139E7">
      <w:pPr>
        <w:jc w:val="both"/>
      </w:pPr>
    </w:p>
    <w:p w:rsidR="00EB1BF1" w:rsidRPr="00C26ED9" w:rsidRDefault="009535B4" w:rsidP="00A139E7">
      <w:pPr>
        <w:jc w:val="both"/>
      </w:pPr>
      <w:r>
        <w:t>Kandidati koji ispunjavaju uvjete za izbor dekana (ruko</w:t>
      </w:r>
      <w:r w:rsidR="008E49AB">
        <w:t>vodioca organizacione jedinice)</w:t>
      </w:r>
      <w:r>
        <w:t xml:space="preserve"> javno će prezentirati ponuđeni program rada na sjednici Vijeća Univerziteta u Sarajevu – Muzičke akademije.</w:t>
      </w:r>
    </w:p>
    <w:p w:rsidR="00922A55" w:rsidRDefault="00922A55" w:rsidP="00A139E7">
      <w:pPr>
        <w:pStyle w:val="BodyText"/>
      </w:pPr>
    </w:p>
    <w:p w:rsidR="00922A55" w:rsidRDefault="00922A55" w:rsidP="00A139E7">
      <w:pPr>
        <w:pStyle w:val="BodyText"/>
      </w:pPr>
      <w:r>
        <w:lastRenderedPageBreak/>
        <w:t>Konkurs se objavljuje u dnevnom listu „Dnevni avaz“, web stranici Univerziteta u Sarajevu i web stranici Univerziteta u Sarajevu – Muzičke akademije.</w:t>
      </w:r>
    </w:p>
    <w:p w:rsidR="00922A55" w:rsidRDefault="00922A55" w:rsidP="00A139E7">
      <w:pPr>
        <w:pStyle w:val="BodyText"/>
      </w:pPr>
    </w:p>
    <w:p w:rsidR="00A139E7" w:rsidRDefault="00A139E7" w:rsidP="00A139E7">
      <w:pPr>
        <w:pStyle w:val="BodyText"/>
      </w:pPr>
      <w:r w:rsidRPr="00C26ED9">
        <w:t>Konkurs</w:t>
      </w:r>
      <w:r>
        <w:t>/natječaj</w:t>
      </w:r>
      <w:r w:rsidRPr="00C26ED9">
        <w:t xml:space="preserve"> ostaje otvoren 15 dana od dana objavljivanja.</w:t>
      </w:r>
    </w:p>
    <w:p w:rsidR="00922A55" w:rsidRDefault="00922A55" w:rsidP="00A139E7">
      <w:pPr>
        <w:pStyle w:val="BodyText"/>
      </w:pPr>
    </w:p>
    <w:p w:rsidR="00A139E7" w:rsidRDefault="00A139E7" w:rsidP="00A139E7">
      <w:pPr>
        <w:pStyle w:val="BodyText"/>
      </w:pPr>
      <w:r>
        <w:t xml:space="preserve">Prijave na konkurs/natječaj sa navedenim dokazima dostavljaju se </w:t>
      </w:r>
      <w:r w:rsidR="00EB1BF1">
        <w:t xml:space="preserve">direktno na protokol Muzičke akademije Univerziteta u Sarajevu ili </w:t>
      </w:r>
      <w:r>
        <w:t xml:space="preserve">poštom na adresu: </w:t>
      </w:r>
    </w:p>
    <w:p w:rsidR="00A139E7" w:rsidRDefault="00A139E7" w:rsidP="00A139E7">
      <w:pPr>
        <w:pStyle w:val="BodyText"/>
      </w:pPr>
    </w:p>
    <w:p w:rsidR="00A139E7" w:rsidRPr="005B5167" w:rsidRDefault="00A139E7" w:rsidP="00A139E7">
      <w:pPr>
        <w:pStyle w:val="BodyText"/>
        <w:jc w:val="center"/>
        <w:rPr>
          <w:b/>
        </w:rPr>
      </w:pPr>
      <w:r w:rsidRPr="005B5167">
        <w:rPr>
          <w:b/>
        </w:rPr>
        <w:t>Muzička akademija u Sarajevu</w:t>
      </w:r>
    </w:p>
    <w:p w:rsidR="00A139E7" w:rsidRDefault="00A139E7" w:rsidP="00A139E7">
      <w:pPr>
        <w:pStyle w:val="BodyText"/>
        <w:jc w:val="center"/>
        <w:rPr>
          <w:b/>
        </w:rPr>
      </w:pPr>
      <w:r w:rsidRPr="005B5167">
        <w:rPr>
          <w:b/>
        </w:rPr>
        <w:t>Josipa Štadlera 1/II</w:t>
      </w:r>
    </w:p>
    <w:p w:rsidR="00EB1BF1" w:rsidRPr="005B5167" w:rsidRDefault="00EB1BF1" w:rsidP="00A139E7">
      <w:pPr>
        <w:pStyle w:val="BodyText"/>
        <w:jc w:val="center"/>
        <w:rPr>
          <w:b/>
        </w:rPr>
      </w:pPr>
      <w:r>
        <w:rPr>
          <w:b/>
        </w:rPr>
        <w:t>71 000 Sarajevo</w:t>
      </w:r>
    </w:p>
    <w:p w:rsidR="00A139E7" w:rsidRDefault="00A139E7" w:rsidP="00A139E7">
      <w:pPr>
        <w:pStyle w:val="BodyText"/>
        <w:jc w:val="center"/>
        <w:rPr>
          <w:b/>
        </w:rPr>
      </w:pPr>
      <w:r>
        <w:rPr>
          <w:b/>
        </w:rPr>
        <w:t>(</w:t>
      </w:r>
      <w:r w:rsidRPr="005B5167">
        <w:rPr>
          <w:b/>
        </w:rPr>
        <w:t>u zatvorenoj koverti sa naznakom: „</w:t>
      </w:r>
      <w:r>
        <w:rPr>
          <w:b/>
        </w:rPr>
        <w:t xml:space="preserve">prijava </w:t>
      </w:r>
      <w:r w:rsidRPr="005B5167">
        <w:rPr>
          <w:b/>
        </w:rPr>
        <w:t xml:space="preserve">za konkurs/natječaj </w:t>
      </w:r>
    </w:p>
    <w:p w:rsidR="00A139E7" w:rsidRDefault="00A139E7" w:rsidP="00A139E7">
      <w:pPr>
        <w:pStyle w:val="BodyText"/>
        <w:jc w:val="center"/>
        <w:rPr>
          <w:b/>
        </w:rPr>
      </w:pPr>
      <w:r>
        <w:rPr>
          <w:b/>
        </w:rPr>
        <w:t xml:space="preserve"> za izbor dekana</w:t>
      </w:r>
      <w:r w:rsidR="00623234">
        <w:rPr>
          <w:b/>
        </w:rPr>
        <w:t>– ne otvarati</w:t>
      </w:r>
      <w:r w:rsidRPr="005B5167">
        <w:rPr>
          <w:b/>
        </w:rPr>
        <w:t>“</w:t>
      </w:r>
      <w:r>
        <w:rPr>
          <w:b/>
        </w:rPr>
        <w:t>)</w:t>
      </w:r>
    </w:p>
    <w:p w:rsidR="00A139E7" w:rsidRPr="005B5167" w:rsidRDefault="00A139E7" w:rsidP="00A139E7">
      <w:pPr>
        <w:pStyle w:val="BodyText"/>
        <w:jc w:val="center"/>
        <w:rPr>
          <w:b/>
        </w:rPr>
      </w:pPr>
    </w:p>
    <w:p w:rsidR="00A139E7" w:rsidRDefault="00A139E7" w:rsidP="00A139E7">
      <w:pPr>
        <w:pStyle w:val="BodyText"/>
      </w:pPr>
      <w:r w:rsidRPr="00C26ED9">
        <w:t xml:space="preserve">Nepotpune i neblagovremene prijave neće </w:t>
      </w:r>
      <w:r>
        <w:t>se uzeti u razmatranje</w:t>
      </w:r>
      <w:r w:rsidRPr="00C26ED9">
        <w:t>.</w:t>
      </w:r>
    </w:p>
    <w:p w:rsidR="00EB1BF1" w:rsidRDefault="00EB1BF1" w:rsidP="00A139E7">
      <w:pPr>
        <w:pStyle w:val="BodyText"/>
      </w:pPr>
    </w:p>
    <w:p w:rsidR="00EB1BF1" w:rsidRPr="00C26ED9" w:rsidRDefault="00EB1BF1" w:rsidP="00A139E7">
      <w:pPr>
        <w:pStyle w:val="BodyText"/>
      </w:pPr>
    </w:p>
    <w:p w:rsidR="00A139E7" w:rsidRDefault="00A139E7" w:rsidP="00A139E7"/>
    <w:p w:rsidR="000A286D" w:rsidRDefault="000A286D"/>
    <w:sectPr w:rsidR="000A286D" w:rsidSect="0019627E">
      <w:pgSz w:w="12240" w:h="15840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EBF"/>
    <w:multiLevelType w:val="hybridMultilevel"/>
    <w:tmpl w:val="E604B2AA"/>
    <w:lvl w:ilvl="0" w:tplc="7CB00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D61"/>
    <w:multiLevelType w:val="hybridMultilevel"/>
    <w:tmpl w:val="31DAF16A"/>
    <w:lvl w:ilvl="0" w:tplc="197886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5CA0"/>
    <w:multiLevelType w:val="hybridMultilevel"/>
    <w:tmpl w:val="6A469C98"/>
    <w:lvl w:ilvl="0" w:tplc="27765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6E68"/>
    <w:multiLevelType w:val="hybridMultilevel"/>
    <w:tmpl w:val="A7CCAF38"/>
    <w:lvl w:ilvl="0" w:tplc="197886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E7572"/>
    <w:multiLevelType w:val="hybridMultilevel"/>
    <w:tmpl w:val="3CD4E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886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D348B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F5209"/>
    <w:multiLevelType w:val="hybridMultilevel"/>
    <w:tmpl w:val="E9480EAC"/>
    <w:lvl w:ilvl="0" w:tplc="197886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E7"/>
    <w:rsid w:val="000A286D"/>
    <w:rsid w:val="000B13FF"/>
    <w:rsid w:val="00133C6F"/>
    <w:rsid w:val="00167B27"/>
    <w:rsid w:val="001E25D8"/>
    <w:rsid w:val="002731C0"/>
    <w:rsid w:val="002C4833"/>
    <w:rsid w:val="0052476F"/>
    <w:rsid w:val="0055679B"/>
    <w:rsid w:val="005631DD"/>
    <w:rsid w:val="00623234"/>
    <w:rsid w:val="00642FE5"/>
    <w:rsid w:val="00690531"/>
    <w:rsid w:val="008E49AB"/>
    <w:rsid w:val="00916CC3"/>
    <w:rsid w:val="00922A55"/>
    <w:rsid w:val="009535B4"/>
    <w:rsid w:val="009E6577"/>
    <w:rsid w:val="00A139E7"/>
    <w:rsid w:val="00AC5977"/>
    <w:rsid w:val="00AF4237"/>
    <w:rsid w:val="00B31BE9"/>
    <w:rsid w:val="00BB1169"/>
    <w:rsid w:val="00BF5035"/>
    <w:rsid w:val="00D10B52"/>
    <w:rsid w:val="00EB1BF1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5C8CB-B552-4689-AFAD-50C9C10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9E7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9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A139E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139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139E7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A139E7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3</cp:revision>
  <cp:lastPrinted>2015-11-12T13:20:00Z</cp:lastPrinted>
  <dcterms:created xsi:type="dcterms:W3CDTF">2024-02-15T13:55:00Z</dcterms:created>
  <dcterms:modified xsi:type="dcterms:W3CDTF">2024-02-15T13:57:00Z</dcterms:modified>
</cp:coreProperties>
</file>